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D8A8E2" w14:textId="78555592" w:rsidR="008161C3" w:rsidRPr="00340C89" w:rsidRDefault="0079192E" w:rsidP="00644538">
      <w:pPr>
        <w:tabs>
          <w:tab w:val="left" w:pos="2552"/>
        </w:tabs>
        <w:spacing w:after="0"/>
        <w:ind w:right="6521"/>
        <w:rPr>
          <w:rFonts w:eastAsia="Calibri" w:cs="Times New Roman"/>
          <w:sz w:val="32"/>
          <w:szCs w:val="32"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7BF24791" wp14:editId="742EB4DB">
            <wp:simplePos x="0" y="0"/>
            <wp:positionH relativeFrom="column">
              <wp:posOffset>28363</wp:posOffset>
            </wp:positionH>
            <wp:positionV relativeFrom="paragraph">
              <wp:posOffset>-60536</wp:posOffset>
            </wp:positionV>
            <wp:extent cx="401955" cy="438150"/>
            <wp:effectExtent l="0" t="0" r="0" b="0"/>
            <wp:wrapSquare wrapText="bothSides"/>
            <wp:docPr id="1" name="Picture 1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6C7E20" w14:textId="77777777" w:rsidR="0079192E" w:rsidRPr="0079192E" w:rsidRDefault="008A30DC" w:rsidP="0079192E">
      <w:pPr>
        <w:rPr>
          <w:rFonts w:eastAsia="Times New Roman" w:cs="Times New Roman"/>
          <w:szCs w:val="20"/>
        </w:rPr>
      </w:pPr>
      <w:r>
        <w:br w:type="textWrapping" w:clear="all"/>
      </w:r>
      <w:r w:rsidR="00A47453" w:rsidRPr="0079192E">
        <w:rPr>
          <w:rFonts w:eastAsia="Times New Roman" w:cs="Times New Roman"/>
          <w:szCs w:val="20"/>
        </w:rPr>
        <w:t>REPUBLIKA HRVATSKA</w:t>
      </w:r>
    </w:p>
    <w:p w14:paraId="41451195" w14:textId="77777777" w:rsidR="0079192E" w:rsidRPr="0079192E" w:rsidRDefault="00A47453" w:rsidP="0079192E">
      <w:pPr>
        <w:rPr>
          <w:rFonts w:eastAsia="Times New Roman" w:cs="Times New Roman"/>
          <w:b/>
          <w:bCs/>
          <w:szCs w:val="20"/>
        </w:rPr>
      </w:pPr>
      <w:r w:rsidRPr="0079192E">
        <w:rPr>
          <w:rFonts w:eastAsia="Times New Roman" w:cs="Times New Roman"/>
          <w:szCs w:val="20"/>
        </w:rPr>
        <w:t>KARLOVAČKA ŽUPANIJA</w:t>
      </w:r>
    </w:p>
    <w:p w14:paraId="772022D3" w14:textId="4EF2521D" w:rsidR="00A47453" w:rsidRPr="0079192E" w:rsidRDefault="00A47453" w:rsidP="0079192E">
      <w:pPr>
        <w:rPr>
          <w:rFonts w:eastAsia="Times New Roman" w:cs="Times New Roman"/>
          <w:b/>
          <w:bCs/>
          <w:szCs w:val="20"/>
        </w:rPr>
      </w:pPr>
      <w:r w:rsidRPr="0079192E">
        <w:rPr>
          <w:rFonts w:eastAsia="Times New Roman" w:cs="Times New Roman"/>
          <w:szCs w:val="20"/>
        </w:rPr>
        <w:t xml:space="preserve">OPĆINA GENERALSKI STOL                                                             </w:t>
      </w:r>
    </w:p>
    <w:p w14:paraId="26E4EDD8" w14:textId="77777777" w:rsidR="00A47453" w:rsidRPr="0079192E" w:rsidRDefault="00A47453" w:rsidP="00A47453">
      <w:pPr>
        <w:spacing w:after="0" w:line="240" w:lineRule="auto"/>
        <w:rPr>
          <w:rFonts w:eastAsia="Times New Roman" w:cs="Times New Roman"/>
          <w:b/>
          <w:bCs/>
          <w:szCs w:val="20"/>
        </w:rPr>
      </w:pPr>
      <w:r w:rsidRPr="0079192E">
        <w:rPr>
          <w:rFonts w:eastAsia="Times New Roman" w:cs="Times New Roman"/>
          <w:b/>
          <w:bCs/>
          <w:szCs w:val="20"/>
        </w:rPr>
        <w:t>Općinsko vijeće</w:t>
      </w:r>
    </w:p>
    <w:p w14:paraId="7DB9F10C" w14:textId="77777777" w:rsidR="00A47453" w:rsidRDefault="00A47453" w:rsidP="00015044">
      <w:pPr>
        <w:tabs>
          <w:tab w:val="left" w:pos="851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spacing w:after="0" w:line="240" w:lineRule="auto"/>
        <w:ind w:right="6521"/>
        <w:rPr>
          <w:b/>
          <w:bCs/>
        </w:rPr>
      </w:pPr>
    </w:p>
    <w:p w14:paraId="4B831B74" w14:textId="5E74E8C5" w:rsidR="008A30DC" w:rsidRPr="00BB467D" w:rsidRDefault="007513A2" w:rsidP="00015044">
      <w:pPr>
        <w:tabs>
          <w:tab w:val="left" w:pos="851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spacing w:after="0" w:line="240" w:lineRule="auto"/>
        <w:ind w:right="6521"/>
        <w:rPr>
          <w:rFonts w:eastAsia="Times New Roman" w:cs="Times New Roman"/>
          <w:bCs/>
          <w:color w:val="000000" w:themeColor="text1"/>
          <w:sz w:val="22"/>
          <w:lang w:eastAsia="hr-HR"/>
        </w:rPr>
      </w:pPr>
      <w:r w:rsidRPr="00BB467D">
        <w:rPr>
          <w:rFonts w:eastAsia="Times New Roman" w:cs="Times New Roman"/>
          <w:bCs/>
          <w:color w:val="000000" w:themeColor="text1"/>
          <w:sz w:val="22"/>
          <w:lang w:eastAsia="hr-HR"/>
        </w:rPr>
        <w:t>KLASA: 400-02</w:t>
      </w:r>
      <w:r w:rsidR="00B149E4" w:rsidRPr="00BB467D">
        <w:rPr>
          <w:rFonts w:eastAsia="Times New Roman" w:cs="Times New Roman"/>
          <w:bCs/>
          <w:color w:val="000000" w:themeColor="text1"/>
          <w:sz w:val="22"/>
          <w:lang w:eastAsia="hr-HR"/>
        </w:rPr>
        <w:t>/26</w:t>
      </w:r>
      <w:r w:rsidRPr="00BB467D">
        <w:rPr>
          <w:rFonts w:eastAsia="Times New Roman" w:cs="Times New Roman"/>
          <w:bCs/>
          <w:color w:val="000000" w:themeColor="text1"/>
          <w:sz w:val="22"/>
          <w:lang w:eastAsia="hr-HR"/>
        </w:rPr>
        <w:t>-01</w:t>
      </w:r>
      <w:r w:rsidR="00447B83" w:rsidRPr="00BB467D">
        <w:rPr>
          <w:rFonts w:eastAsia="Times New Roman" w:cs="Times New Roman"/>
          <w:bCs/>
          <w:color w:val="000000" w:themeColor="text1"/>
          <w:sz w:val="22"/>
          <w:lang w:eastAsia="hr-HR"/>
        </w:rPr>
        <w:t>/0</w:t>
      </w:r>
      <w:r w:rsidR="00BB467D" w:rsidRPr="00BB467D">
        <w:rPr>
          <w:rFonts w:eastAsia="Times New Roman" w:cs="Times New Roman"/>
          <w:bCs/>
          <w:color w:val="000000" w:themeColor="text1"/>
          <w:sz w:val="22"/>
          <w:lang w:eastAsia="hr-HR"/>
        </w:rPr>
        <w:t>2</w:t>
      </w:r>
    </w:p>
    <w:p w14:paraId="28A06419" w14:textId="0197D886" w:rsidR="00E56903" w:rsidRPr="00340C89" w:rsidRDefault="00B149E4" w:rsidP="00015044">
      <w:pPr>
        <w:tabs>
          <w:tab w:val="left" w:pos="851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spacing w:after="0" w:line="240" w:lineRule="auto"/>
        <w:ind w:right="6521"/>
        <w:rPr>
          <w:rFonts w:eastAsia="Times New Roman" w:cs="Times New Roman"/>
          <w:bCs/>
          <w:sz w:val="22"/>
          <w:lang w:eastAsia="hr-HR"/>
        </w:rPr>
      </w:pPr>
      <w:r>
        <w:rPr>
          <w:rFonts w:eastAsia="Times New Roman" w:cs="Times New Roman"/>
          <w:bCs/>
          <w:sz w:val="22"/>
          <w:lang w:eastAsia="hr-HR"/>
        </w:rPr>
        <w:t>URBROJ: 2133-09-01-26</w:t>
      </w:r>
      <w:r w:rsidR="00E56903" w:rsidRPr="00340C89">
        <w:rPr>
          <w:rFonts w:eastAsia="Times New Roman" w:cs="Times New Roman"/>
          <w:bCs/>
          <w:sz w:val="22"/>
          <w:lang w:eastAsia="hr-HR"/>
        </w:rPr>
        <w:t>-</w:t>
      </w:r>
      <w:r w:rsidR="007513A2">
        <w:rPr>
          <w:rFonts w:eastAsia="Times New Roman" w:cs="Times New Roman"/>
          <w:bCs/>
          <w:sz w:val="22"/>
          <w:lang w:eastAsia="hr-HR"/>
        </w:rPr>
        <w:t>0</w:t>
      </w:r>
      <w:r w:rsidR="00E56903" w:rsidRPr="00340C89">
        <w:rPr>
          <w:rFonts w:eastAsia="Times New Roman" w:cs="Times New Roman"/>
          <w:bCs/>
          <w:sz w:val="22"/>
          <w:lang w:eastAsia="hr-HR"/>
        </w:rPr>
        <w:t>1</w:t>
      </w:r>
    </w:p>
    <w:p w14:paraId="484119EE" w14:textId="7334E30B" w:rsidR="008A30DC" w:rsidRPr="00A47453" w:rsidRDefault="00BC7AB9" w:rsidP="00A47453">
      <w:pPr>
        <w:ind w:right="6521"/>
        <w:jc w:val="both"/>
        <w:rPr>
          <w:rFonts w:eastAsia="Times New Roman" w:cs="Times New Roman"/>
          <w:bCs/>
          <w:sz w:val="22"/>
          <w:lang w:eastAsia="hr-HR"/>
        </w:rPr>
      </w:pPr>
      <w:r>
        <w:rPr>
          <w:rFonts w:eastAsia="Times New Roman" w:cs="Times New Roman"/>
          <w:bCs/>
          <w:sz w:val="22"/>
          <w:lang w:eastAsia="hr-HR"/>
        </w:rPr>
        <w:t xml:space="preserve">Generalski Stol, </w:t>
      </w:r>
      <w:r w:rsidR="0069165B">
        <w:rPr>
          <w:rFonts w:eastAsia="Times New Roman" w:cs="Times New Roman"/>
          <w:bCs/>
          <w:sz w:val="22"/>
          <w:lang w:eastAsia="hr-HR"/>
        </w:rPr>
        <w:t xml:space="preserve">30. rujna </w:t>
      </w:r>
      <w:r w:rsidR="00B149E4">
        <w:rPr>
          <w:rFonts w:eastAsia="Times New Roman" w:cs="Times New Roman"/>
          <w:bCs/>
          <w:sz w:val="22"/>
          <w:lang w:eastAsia="hr-HR"/>
        </w:rPr>
        <w:t>2026</w:t>
      </w:r>
      <w:r w:rsidR="00E56903" w:rsidRPr="00340C89">
        <w:rPr>
          <w:rFonts w:eastAsia="Times New Roman" w:cs="Times New Roman"/>
          <w:bCs/>
          <w:sz w:val="22"/>
          <w:lang w:eastAsia="hr-HR"/>
        </w:rPr>
        <w:t>.</w:t>
      </w:r>
    </w:p>
    <w:p w14:paraId="6F3B127C" w14:textId="763192FA" w:rsidR="008A30DC" w:rsidRPr="00A47453" w:rsidRDefault="00644538" w:rsidP="00A47453">
      <w:pPr>
        <w:jc w:val="both"/>
        <w:rPr>
          <w:sz w:val="22"/>
        </w:rPr>
      </w:pPr>
      <w:r>
        <w:rPr>
          <w:rFonts w:eastAsia="Times New Roman" w:cs="Times New Roman"/>
          <w:sz w:val="22"/>
        </w:rPr>
        <w:t>Temeljem članka 88</w:t>
      </w:r>
      <w:r w:rsidR="00341FCF" w:rsidRPr="00B149E4">
        <w:rPr>
          <w:rFonts w:eastAsia="Times New Roman" w:cs="Times New Roman"/>
          <w:sz w:val="22"/>
        </w:rPr>
        <w:t>. Zakona o proračunu (</w:t>
      </w:r>
      <w:r w:rsidR="00090C61" w:rsidRPr="00B149E4">
        <w:rPr>
          <w:rFonts w:eastAsia="Times New Roman" w:cs="Times New Roman"/>
          <w:sz w:val="22"/>
        </w:rPr>
        <w:t>„</w:t>
      </w:r>
      <w:r w:rsidR="00341FCF" w:rsidRPr="00B149E4">
        <w:rPr>
          <w:rFonts w:eastAsia="Times New Roman" w:cs="Times New Roman"/>
          <w:sz w:val="22"/>
        </w:rPr>
        <w:t>N</w:t>
      </w:r>
      <w:r w:rsidR="00090C61" w:rsidRPr="00B149E4">
        <w:rPr>
          <w:rFonts w:eastAsia="Times New Roman" w:cs="Times New Roman"/>
          <w:sz w:val="22"/>
        </w:rPr>
        <w:t>arodne novine“ broj</w:t>
      </w:r>
      <w:r w:rsidR="00341FCF" w:rsidRPr="00B149E4">
        <w:rPr>
          <w:rFonts w:eastAsia="Times New Roman" w:cs="Times New Roman"/>
          <w:sz w:val="22"/>
        </w:rPr>
        <w:t xml:space="preserve"> 144/21), </w:t>
      </w:r>
      <w:r w:rsidR="002D7C10" w:rsidRPr="00B149E4">
        <w:rPr>
          <w:rFonts w:eastAsia="Times New Roman" w:cs="Times New Roman"/>
          <w:sz w:val="22"/>
        </w:rPr>
        <w:t xml:space="preserve">Pravilnika o polugodišnjem i godišnjem izvještaju o izvršenju proračuna </w:t>
      </w:r>
      <w:r w:rsidR="0055243D" w:rsidRPr="00B149E4">
        <w:rPr>
          <w:rFonts w:eastAsia="Times New Roman" w:cs="Times New Roman"/>
          <w:sz w:val="22"/>
        </w:rPr>
        <w:t xml:space="preserve">i financijskog plana </w:t>
      </w:r>
      <w:r w:rsidR="002D7C10" w:rsidRPr="00B149E4">
        <w:rPr>
          <w:rFonts w:eastAsia="Times New Roman" w:cs="Times New Roman"/>
          <w:sz w:val="22"/>
        </w:rPr>
        <w:t>(</w:t>
      </w:r>
      <w:r w:rsidR="00090C61" w:rsidRPr="00B149E4">
        <w:rPr>
          <w:rFonts w:eastAsia="Times New Roman" w:cs="Times New Roman"/>
          <w:sz w:val="22"/>
        </w:rPr>
        <w:t>„Narodne novine“ broj</w:t>
      </w:r>
      <w:r w:rsidR="002D7C10" w:rsidRPr="00B149E4">
        <w:rPr>
          <w:rFonts w:eastAsia="Times New Roman" w:cs="Times New Roman"/>
          <w:sz w:val="22"/>
        </w:rPr>
        <w:t xml:space="preserve"> 85/23), te članka </w:t>
      </w:r>
      <w:r w:rsidR="00B149E4" w:rsidRPr="00B149E4">
        <w:rPr>
          <w:sz w:val="22"/>
        </w:rPr>
        <w:t>32. Statuta Općine Generalski Stol (Glasnik br. 01/21</w:t>
      </w:r>
      <w:r w:rsidR="001158C3">
        <w:rPr>
          <w:sz w:val="22"/>
        </w:rPr>
        <w:t>, 03/25</w:t>
      </w:r>
      <w:r w:rsidR="007407D8">
        <w:rPr>
          <w:sz w:val="22"/>
        </w:rPr>
        <w:t>,03/26</w:t>
      </w:r>
      <w:r w:rsidR="00B149E4" w:rsidRPr="00B149E4">
        <w:rPr>
          <w:sz w:val="22"/>
        </w:rPr>
        <w:t>) Općinsko vij</w:t>
      </w:r>
      <w:r>
        <w:rPr>
          <w:sz w:val="22"/>
        </w:rPr>
        <w:t>eće Općine Generalski Stol na 08. sjednici održanoj 30</w:t>
      </w:r>
      <w:r w:rsidR="008A30DC">
        <w:rPr>
          <w:sz w:val="22"/>
        </w:rPr>
        <w:t xml:space="preserve">. </w:t>
      </w:r>
      <w:r>
        <w:rPr>
          <w:sz w:val="22"/>
        </w:rPr>
        <w:t xml:space="preserve">rujna </w:t>
      </w:r>
      <w:r w:rsidR="008A30DC">
        <w:rPr>
          <w:sz w:val="22"/>
        </w:rPr>
        <w:t>2026. godine donosi</w:t>
      </w:r>
      <w:r w:rsidR="008A30DC">
        <w:rPr>
          <w:sz w:val="22"/>
        </w:rPr>
        <w:tab/>
      </w:r>
    </w:p>
    <w:p w14:paraId="58AD8482" w14:textId="222A06F9" w:rsidR="00340E69" w:rsidRPr="00A47453" w:rsidRDefault="00644538" w:rsidP="00A47453">
      <w:pPr>
        <w:spacing w:after="0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Polugodišnji </w:t>
      </w:r>
      <w:r w:rsidR="00340E69" w:rsidRPr="00340C89">
        <w:rPr>
          <w:rFonts w:cs="Times New Roman"/>
          <w:b/>
          <w:bCs/>
          <w:sz w:val="28"/>
          <w:szCs w:val="28"/>
        </w:rPr>
        <w:t xml:space="preserve">izvještaj o izvršenju </w:t>
      </w:r>
      <w:r w:rsidR="009D0F76" w:rsidRPr="00340C89">
        <w:rPr>
          <w:rFonts w:cs="Times New Roman"/>
          <w:b/>
          <w:bCs/>
          <w:sz w:val="28"/>
          <w:szCs w:val="28"/>
        </w:rPr>
        <w:t>P</w:t>
      </w:r>
      <w:r w:rsidR="00340E69" w:rsidRPr="00340C89">
        <w:rPr>
          <w:rFonts w:cs="Times New Roman"/>
          <w:b/>
          <w:bCs/>
          <w:sz w:val="28"/>
          <w:szCs w:val="28"/>
        </w:rPr>
        <w:t xml:space="preserve">roračuna </w:t>
      </w:r>
      <w:r w:rsidR="009D0F76" w:rsidRPr="00340C89">
        <w:rPr>
          <w:rFonts w:cs="Times New Roman"/>
          <w:b/>
          <w:bCs/>
          <w:sz w:val="28"/>
          <w:szCs w:val="28"/>
        </w:rPr>
        <w:t>O</w:t>
      </w:r>
      <w:r w:rsidR="00340E69" w:rsidRPr="00340C89">
        <w:rPr>
          <w:rFonts w:cs="Times New Roman"/>
          <w:b/>
          <w:bCs/>
          <w:sz w:val="28"/>
          <w:szCs w:val="28"/>
        </w:rPr>
        <w:t xml:space="preserve">pćine </w:t>
      </w:r>
      <w:r w:rsidR="00BE134F" w:rsidRPr="00340C89">
        <w:rPr>
          <w:rFonts w:cs="Times New Roman"/>
          <w:b/>
          <w:bCs/>
          <w:sz w:val="28"/>
          <w:szCs w:val="28"/>
        </w:rPr>
        <w:t>Generalski S</w:t>
      </w:r>
      <w:r w:rsidR="000A254A">
        <w:rPr>
          <w:rFonts w:cs="Times New Roman"/>
          <w:b/>
          <w:bCs/>
          <w:sz w:val="28"/>
          <w:szCs w:val="28"/>
        </w:rPr>
        <w:t>t</w:t>
      </w:r>
      <w:r w:rsidR="00BE134F" w:rsidRPr="00340C89">
        <w:rPr>
          <w:rFonts w:cs="Times New Roman"/>
          <w:b/>
          <w:bCs/>
          <w:sz w:val="28"/>
          <w:szCs w:val="28"/>
        </w:rPr>
        <w:t>ol</w:t>
      </w:r>
      <w:r w:rsidR="00340E69" w:rsidRPr="00340C89">
        <w:rPr>
          <w:rFonts w:cs="Times New Roman"/>
          <w:b/>
          <w:bCs/>
          <w:sz w:val="28"/>
          <w:szCs w:val="28"/>
        </w:rPr>
        <w:t xml:space="preserve"> za 202</w:t>
      </w:r>
      <w:r>
        <w:rPr>
          <w:rFonts w:cs="Times New Roman"/>
          <w:b/>
          <w:bCs/>
          <w:sz w:val="28"/>
          <w:szCs w:val="28"/>
        </w:rPr>
        <w:t>6</w:t>
      </w:r>
      <w:r w:rsidR="00340E69" w:rsidRPr="00340C89">
        <w:rPr>
          <w:rFonts w:cs="Times New Roman"/>
          <w:b/>
          <w:bCs/>
          <w:sz w:val="28"/>
          <w:szCs w:val="28"/>
        </w:rPr>
        <w:t>.</w:t>
      </w:r>
      <w:r w:rsidR="009D0F76" w:rsidRPr="00340C89">
        <w:rPr>
          <w:rFonts w:cs="Times New Roman"/>
          <w:b/>
          <w:bCs/>
          <w:sz w:val="28"/>
          <w:szCs w:val="28"/>
        </w:rPr>
        <w:t xml:space="preserve"> godinu</w:t>
      </w:r>
    </w:p>
    <w:p w14:paraId="3D11CA88" w14:textId="1E572B01" w:rsidR="008A30DC" w:rsidRPr="00A47453" w:rsidRDefault="00A47453" w:rsidP="00A47453">
      <w:pPr>
        <w:spacing w:after="0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Članak 1.</w:t>
      </w:r>
    </w:p>
    <w:p w14:paraId="60812ACB" w14:textId="089862C9" w:rsidR="00090C61" w:rsidRDefault="00644538" w:rsidP="00090C61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Polugodišnji </w:t>
      </w:r>
      <w:r w:rsidR="00090C61" w:rsidRPr="00340C89">
        <w:rPr>
          <w:rFonts w:cs="Times New Roman"/>
          <w:sz w:val="22"/>
        </w:rPr>
        <w:t xml:space="preserve"> izvještaj o izvršenju Proračuna </w:t>
      </w:r>
      <w:r w:rsidR="00340E69" w:rsidRPr="00340C89">
        <w:rPr>
          <w:rFonts w:cs="Times New Roman"/>
          <w:sz w:val="22"/>
        </w:rPr>
        <w:t xml:space="preserve">Općine </w:t>
      </w:r>
      <w:r w:rsidR="00B149E4">
        <w:rPr>
          <w:rFonts w:cs="Times New Roman"/>
          <w:sz w:val="22"/>
        </w:rPr>
        <w:t xml:space="preserve">Generalski Stol </w:t>
      </w:r>
      <w:r w:rsidR="00090C61" w:rsidRPr="00340C89">
        <w:rPr>
          <w:rFonts w:cs="Times New Roman"/>
          <w:sz w:val="22"/>
        </w:rPr>
        <w:t xml:space="preserve">za </w:t>
      </w:r>
      <w:bookmarkStart w:id="0" w:name="godina_1"/>
      <w:r w:rsidR="00340E69" w:rsidRPr="00340C89">
        <w:rPr>
          <w:rFonts w:cs="Times New Roman"/>
          <w:sz w:val="22"/>
        </w:rPr>
        <w:t>202</w:t>
      </w:r>
      <w:bookmarkEnd w:id="0"/>
      <w:r>
        <w:rPr>
          <w:rFonts w:cs="Times New Roman"/>
          <w:sz w:val="22"/>
        </w:rPr>
        <w:t>6</w:t>
      </w:r>
      <w:r w:rsidR="00340E69" w:rsidRPr="00340C89">
        <w:rPr>
          <w:rFonts w:cs="Times New Roman"/>
          <w:sz w:val="22"/>
        </w:rPr>
        <w:t>. godinu</w:t>
      </w:r>
      <w:r w:rsidR="00090C61" w:rsidRPr="00340C89">
        <w:rPr>
          <w:rFonts w:cs="Times New Roman"/>
          <w:sz w:val="22"/>
        </w:rPr>
        <w:t xml:space="preserve"> sadrži:</w:t>
      </w:r>
    </w:p>
    <w:p w14:paraId="54CC44BC" w14:textId="20B533A2" w:rsidR="00C07004" w:rsidRPr="0079192E" w:rsidRDefault="00E3067F" w:rsidP="00A835E2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/>
          <w:b/>
          <w:bCs/>
          <w:sz w:val="22"/>
        </w:rPr>
      </w:pPr>
      <w:r w:rsidRPr="0079192E">
        <w:rPr>
          <w:rFonts w:ascii="Times New Roman" w:hAnsi="Times New Roman"/>
          <w:b/>
          <w:bCs/>
          <w:sz w:val="22"/>
        </w:rPr>
        <w:t>OPĆI DIO PRORAČUNA</w:t>
      </w:r>
    </w:p>
    <w:p w14:paraId="2E546DA0" w14:textId="0D629E49" w:rsidR="00BE134F" w:rsidRPr="0079192E" w:rsidRDefault="00C920E4" w:rsidP="0079192E">
      <w:pPr>
        <w:spacing w:after="0" w:line="240" w:lineRule="auto"/>
        <w:rPr>
          <w:sz w:val="22"/>
        </w:rPr>
      </w:pPr>
      <w:r w:rsidRPr="0079192E">
        <w:rPr>
          <w:sz w:val="22"/>
        </w:rPr>
        <w:t xml:space="preserve">1. </w:t>
      </w:r>
      <w:r w:rsidR="00E3067F" w:rsidRPr="0079192E">
        <w:rPr>
          <w:sz w:val="22"/>
        </w:rPr>
        <w:t>SAŽETAK RAČUNA PRIHODA I RASHO</w:t>
      </w:r>
      <w:r w:rsidR="00BE134F" w:rsidRPr="0079192E">
        <w:rPr>
          <w:sz w:val="22"/>
        </w:rPr>
        <w:t>DA</w:t>
      </w:r>
      <w:r w:rsidR="00644538" w:rsidRPr="0079192E">
        <w:rPr>
          <w:sz w:val="22"/>
        </w:rPr>
        <w:t xml:space="preserve"> I RAČUNA FINANCIRANJA</w:t>
      </w:r>
    </w:p>
    <w:p w14:paraId="5866CDCE" w14:textId="3B7487C9" w:rsidR="00461630" w:rsidRDefault="0013361F" w:rsidP="00045ABF">
      <w:pPr>
        <w:rPr>
          <w:sz w:val="24"/>
          <w:szCs w:val="24"/>
        </w:rPr>
      </w:pPr>
      <w:bookmarkStart w:id="1" w:name="_GoBack"/>
      <w:r w:rsidRPr="0013361F">
        <w:drawing>
          <wp:inline distT="0" distB="0" distL="0" distR="0" wp14:anchorId="1BA98AF3" wp14:editId="0736A4AA">
            <wp:extent cx="9431020" cy="193149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020" cy="193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461630">
        <w:rPr>
          <w:sz w:val="24"/>
          <w:szCs w:val="24"/>
        </w:rPr>
        <w:br w:type="page"/>
      </w:r>
    </w:p>
    <w:p w14:paraId="32F2A016" w14:textId="77777777" w:rsidR="00A85325" w:rsidRPr="00340C89" w:rsidRDefault="00A85325" w:rsidP="00045ABF">
      <w:pPr>
        <w:rPr>
          <w:sz w:val="24"/>
          <w:szCs w:val="24"/>
        </w:rPr>
        <w:sectPr w:rsidR="00A85325" w:rsidRPr="00340C89" w:rsidSect="00461630">
          <w:footerReference w:type="default" r:id="rId11"/>
          <w:pgSz w:w="16838" w:h="11906" w:orient="landscape"/>
          <w:pgMar w:top="1134" w:right="993" w:bottom="849" w:left="993" w:header="567" w:footer="283" w:gutter="0"/>
          <w:cols w:space="708"/>
          <w:docGrid w:linePitch="360"/>
        </w:sectPr>
      </w:pPr>
    </w:p>
    <w:p w14:paraId="136AECD0" w14:textId="1DB4787D" w:rsidR="0070782A" w:rsidRDefault="00340E69" w:rsidP="005968AA">
      <w:pPr>
        <w:ind w:right="-174"/>
        <w:rPr>
          <w:sz w:val="24"/>
          <w:szCs w:val="24"/>
        </w:rPr>
      </w:pPr>
      <w:r w:rsidRPr="00340C89">
        <w:rPr>
          <w:sz w:val="24"/>
          <w:szCs w:val="24"/>
        </w:rPr>
        <w:lastRenderedPageBreak/>
        <w:t>2</w:t>
      </w:r>
      <w:r w:rsidR="00C920E4" w:rsidRPr="00340C89">
        <w:rPr>
          <w:sz w:val="24"/>
          <w:szCs w:val="24"/>
        </w:rPr>
        <w:t xml:space="preserve">. </w:t>
      </w:r>
      <w:r w:rsidR="00C07004" w:rsidRPr="00340C89">
        <w:rPr>
          <w:sz w:val="24"/>
          <w:szCs w:val="24"/>
        </w:rPr>
        <w:t>RAČUN PRIHODA I RASHODA</w:t>
      </w:r>
      <w:r w:rsidR="00644538">
        <w:rPr>
          <w:sz w:val="24"/>
          <w:szCs w:val="24"/>
        </w:rPr>
        <w:t xml:space="preserve"> I RAČUN FINANCIRANJA</w:t>
      </w:r>
    </w:p>
    <w:p w14:paraId="397964A9" w14:textId="1824E7A6" w:rsidR="00BE55F5" w:rsidRDefault="00BE55F5" w:rsidP="00BE55F5">
      <w:pPr>
        <w:spacing w:after="0" w:line="240" w:lineRule="auto"/>
        <w:ind w:left="851" w:hanging="425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2.1. RAČUN PRIHODA I RASHODA</w:t>
      </w:r>
    </w:p>
    <w:p w14:paraId="22B047C0" w14:textId="77777777" w:rsidR="00BE55F5" w:rsidRDefault="00BE55F5" w:rsidP="00BE55F5">
      <w:pPr>
        <w:spacing w:after="0" w:line="240" w:lineRule="auto"/>
        <w:rPr>
          <w:rFonts w:cs="Times New Roman"/>
          <w:b/>
          <w:bCs/>
          <w:sz w:val="22"/>
        </w:rPr>
      </w:pPr>
    </w:p>
    <w:p w14:paraId="09A5DEDD" w14:textId="35A1A2E2" w:rsidR="00BE55F5" w:rsidRPr="00BE55F5" w:rsidRDefault="00BE55F5" w:rsidP="00BE55F5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  <w:sz w:val="22"/>
        </w:rPr>
      </w:pPr>
      <w:r w:rsidRPr="00BE55F5">
        <w:rPr>
          <w:b/>
          <w:bCs/>
          <w:sz w:val="22"/>
        </w:rPr>
        <w:t>Prihodi i rashodi prema ekonomskoj klasifikaciji: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4259"/>
        <w:gridCol w:w="1240"/>
        <w:gridCol w:w="1268"/>
        <w:gridCol w:w="1343"/>
        <w:gridCol w:w="1179"/>
        <w:gridCol w:w="1167"/>
      </w:tblGrid>
      <w:tr w:rsidR="00BB467D" w:rsidRPr="005968AA" w14:paraId="7A5ABB73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5F6D8EBB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Račun / opis</w:t>
            </w:r>
          </w:p>
        </w:tc>
        <w:tc>
          <w:tcPr>
            <w:tcW w:w="1240" w:type="dxa"/>
            <w:noWrap/>
            <w:hideMark/>
          </w:tcPr>
          <w:p w14:paraId="090995B2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Izvršenje 2025.</w:t>
            </w:r>
          </w:p>
        </w:tc>
        <w:tc>
          <w:tcPr>
            <w:tcW w:w="1268" w:type="dxa"/>
            <w:noWrap/>
            <w:hideMark/>
          </w:tcPr>
          <w:p w14:paraId="4FC08782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Izvorni plan 2026.</w:t>
            </w:r>
          </w:p>
        </w:tc>
        <w:tc>
          <w:tcPr>
            <w:tcW w:w="1343" w:type="dxa"/>
            <w:noWrap/>
            <w:hideMark/>
          </w:tcPr>
          <w:p w14:paraId="281B68C2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Izvršenje 2026.</w:t>
            </w:r>
          </w:p>
        </w:tc>
        <w:tc>
          <w:tcPr>
            <w:tcW w:w="1179" w:type="dxa"/>
            <w:noWrap/>
            <w:hideMark/>
          </w:tcPr>
          <w:p w14:paraId="3E8EAED9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Indeks  3/1</w:t>
            </w:r>
          </w:p>
        </w:tc>
        <w:tc>
          <w:tcPr>
            <w:tcW w:w="1167" w:type="dxa"/>
            <w:noWrap/>
            <w:hideMark/>
          </w:tcPr>
          <w:p w14:paraId="02D6828B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Indeks  3/2</w:t>
            </w:r>
          </w:p>
        </w:tc>
      </w:tr>
      <w:tr w:rsidR="00BB467D" w:rsidRPr="005968AA" w14:paraId="130C65CD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5D62A63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A. RAČUN PRIHODA I RASHODA</w:t>
            </w:r>
          </w:p>
        </w:tc>
        <w:tc>
          <w:tcPr>
            <w:tcW w:w="1240" w:type="dxa"/>
            <w:noWrap/>
            <w:hideMark/>
          </w:tcPr>
          <w:p w14:paraId="0424C8E6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8" w:type="dxa"/>
            <w:noWrap/>
            <w:hideMark/>
          </w:tcPr>
          <w:p w14:paraId="123BC41F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343" w:type="dxa"/>
            <w:noWrap/>
            <w:hideMark/>
          </w:tcPr>
          <w:p w14:paraId="19DFA551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79" w:type="dxa"/>
            <w:noWrap/>
            <w:hideMark/>
          </w:tcPr>
          <w:p w14:paraId="33D5D5EA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67" w:type="dxa"/>
            <w:noWrap/>
            <w:hideMark/>
          </w:tcPr>
          <w:p w14:paraId="2D7C4268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BB467D" w:rsidRPr="005968AA" w14:paraId="10ED7560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5DAA3107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6 Prihodi poslovanja</w:t>
            </w:r>
          </w:p>
        </w:tc>
        <w:tc>
          <w:tcPr>
            <w:tcW w:w="1240" w:type="dxa"/>
            <w:noWrap/>
            <w:hideMark/>
          </w:tcPr>
          <w:p w14:paraId="6527C54A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1.053.837,44</w:t>
            </w:r>
          </w:p>
        </w:tc>
        <w:tc>
          <w:tcPr>
            <w:tcW w:w="1268" w:type="dxa"/>
            <w:noWrap/>
            <w:hideMark/>
          </w:tcPr>
          <w:p w14:paraId="41C8895D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4.831.325,33</w:t>
            </w:r>
          </w:p>
        </w:tc>
        <w:tc>
          <w:tcPr>
            <w:tcW w:w="1343" w:type="dxa"/>
            <w:noWrap/>
            <w:hideMark/>
          </w:tcPr>
          <w:p w14:paraId="454A9AB0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1.397.116,53</w:t>
            </w:r>
          </w:p>
        </w:tc>
        <w:tc>
          <w:tcPr>
            <w:tcW w:w="1179" w:type="dxa"/>
            <w:noWrap/>
            <w:hideMark/>
          </w:tcPr>
          <w:p w14:paraId="5A1D2CF9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132.57%</w:t>
            </w:r>
          </w:p>
        </w:tc>
        <w:tc>
          <w:tcPr>
            <w:tcW w:w="1167" w:type="dxa"/>
            <w:noWrap/>
            <w:hideMark/>
          </w:tcPr>
          <w:p w14:paraId="2C5340E6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28,92%</w:t>
            </w:r>
          </w:p>
        </w:tc>
      </w:tr>
      <w:tr w:rsidR="00BB467D" w:rsidRPr="005968AA" w14:paraId="3C809379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0BC91BC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61 Prihodi od poreza</w:t>
            </w:r>
          </w:p>
        </w:tc>
        <w:tc>
          <w:tcPr>
            <w:tcW w:w="1240" w:type="dxa"/>
            <w:noWrap/>
            <w:hideMark/>
          </w:tcPr>
          <w:p w14:paraId="5D2F9311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366.980,65</w:t>
            </w:r>
          </w:p>
        </w:tc>
        <w:tc>
          <w:tcPr>
            <w:tcW w:w="1268" w:type="dxa"/>
            <w:noWrap/>
            <w:hideMark/>
          </w:tcPr>
          <w:p w14:paraId="0529CEBE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1.022.530,00</w:t>
            </w:r>
          </w:p>
        </w:tc>
        <w:tc>
          <w:tcPr>
            <w:tcW w:w="1343" w:type="dxa"/>
            <w:noWrap/>
            <w:hideMark/>
          </w:tcPr>
          <w:p w14:paraId="2FED0C9E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451.913,84</w:t>
            </w:r>
          </w:p>
        </w:tc>
        <w:tc>
          <w:tcPr>
            <w:tcW w:w="1179" w:type="dxa"/>
            <w:noWrap/>
            <w:hideMark/>
          </w:tcPr>
          <w:p w14:paraId="3409C8B7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123,14%</w:t>
            </w:r>
          </w:p>
        </w:tc>
        <w:tc>
          <w:tcPr>
            <w:tcW w:w="1167" w:type="dxa"/>
            <w:noWrap/>
            <w:hideMark/>
          </w:tcPr>
          <w:p w14:paraId="7665DA9C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44,20%</w:t>
            </w:r>
          </w:p>
        </w:tc>
      </w:tr>
      <w:tr w:rsidR="00BB467D" w:rsidRPr="005968AA" w14:paraId="21618153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BA66C17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611 Porez i prirez na dohodak</w:t>
            </w:r>
          </w:p>
        </w:tc>
        <w:tc>
          <w:tcPr>
            <w:tcW w:w="1240" w:type="dxa"/>
            <w:noWrap/>
            <w:hideMark/>
          </w:tcPr>
          <w:p w14:paraId="2A8D6DB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343.135,47</w:t>
            </w:r>
          </w:p>
        </w:tc>
        <w:tc>
          <w:tcPr>
            <w:tcW w:w="1268" w:type="dxa"/>
            <w:noWrap/>
            <w:hideMark/>
          </w:tcPr>
          <w:p w14:paraId="0EB8057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44B762B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424.359,89</w:t>
            </w:r>
          </w:p>
        </w:tc>
        <w:tc>
          <w:tcPr>
            <w:tcW w:w="1179" w:type="dxa"/>
            <w:noWrap/>
            <w:hideMark/>
          </w:tcPr>
          <w:p w14:paraId="4A535D0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123,67%</w:t>
            </w:r>
          </w:p>
        </w:tc>
        <w:tc>
          <w:tcPr>
            <w:tcW w:w="1167" w:type="dxa"/>
            <w:noWrap/>
            <w:hideMark/>
          </w:tcPr>
          <w:p w14:paraId="7B23A44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609263F3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34AAFEAE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6111 Porez i prirez na dohodak od nesamostalnog rada</w:t>
            </w:r>
          </w:p>
        </w:tc>
        <w:tc>
          <w:tcPr>
            <w:tcW w:w="1240" w:type="dxa"/>
            <w:noWrap/>
            <w:hideMark/>
          </w:tcPr>
          <w:p w14:paraId="1EF9358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343.135,47</w:t>
            </w:r>
          </w:p>
        </w:tc>
        <w:tc>
          <w:tcPr>
            <w:tcW w:w="1268" w:type="dxa"/>
            <w:noWrap/>
            <w:hideMark/>
          </w:tcPr>
          <w:p w14:paraId="5987272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30F4E17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424.359,89</w:t>
            </w:r>
          </w:p>
        </w:tc>
        <w:tc>
          <w:tcPr>
            <w:tcW w:w="1179" w:type="dxa"/>
            <w:noWrap/>
            <w:hideMark/>
          </w:tcPr>
          <w:p w14:paraId="3D7AB98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123,67%</w:t>
            </w:r>
          </w:p>
        </w:tc>
        <w:tc>
          <w:tcPr>
            <w:tcW w:w="1167" w:type="dxa"/>
            <w:noWrap/>
            <w:hideMark/>
          </w:tcPr>
          <w:p w14:paraId="282CFA7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73BE8468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B11599C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613 Porezi na imovinu</w:t>
            </w:r>
          </w:p>
        </w:tc>
        <w:tc>
          <w:tcPr>
            <w:tcW w:w="1240" w:type="dxa"/>
            <w:noWrap/>
            <w:hideMark/>
          </w:tcPr>
          <w:p w14:paraId="13A7AAF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21.514,85</w:t>
            </w:r>
          </w:p>
        </w:tc>
        <w:tc>
          <w:tcPr>
            <w:tcW w:w="1268" w:type="dxa"/>
            <w:noWrap/>
            <w:hideMark/>
          </w:tcPr>
          <w:p w14:paraId="2255770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43C3359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24.729,04</w:t>
            </w:r>
          </w:p>
        </w:tc>
        <w:tc>
          <w:tcPr>
            <w:tcW w:w="1179" w:type="dxa"/>
            <w:noWrap/>
            <w:hideMark/>
          </w:tcPr>
          <w:p w14:paraId="32EB754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114,94%</w:t>
            </w:r>
          </w:p>
        </w:tc>
        <w:tc>
          <w:tcPr>
            <w:tcW w:w="1167" w:type="dxa"/>
            <w:noWrap/>
            <w:hideMark/>
          </w:tcPr>
          <w:p w14:paraId="0DFE66E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65EB312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EEA7779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6131 Stalni porezi na nepokretnu imovinu (zemlju, zgrade, kuće i ostalo)</w:t>
            </w:r>
          </w:p>
        </w:tc>
        <w:tc>
          <w:tcPr>
            <w:tcW w:w="1240" w:type="dxa"/>
            <w:noWrap/>
            <w:hideMark/>
          </w:tcPr>
          <w:p w14:paraId="33F65A2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1.936,57</w:t>
            </w:r>
          </w:p>
        </w:tc>
        <w:tc>
          <w:tcPr>
            <w:tcW w:w="1268" w:type="dxa"/>
            <w:noWrap/>
            <w:hideMark/>
          </w:tcPr>
          <w:p w14:paraId="0CEDC4D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8A44B5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3.036,78</w:t>
            </w:r>
          </w:p>
        </w:tc>
        <w:tc>
          <w:tcPr>
            <w:tcW w:w="1179" w:type="dxa"/>
            <w:noWrap/>
            <w:hideMark/>
          </w:tcPr>
          <w:p w14:paraId="71E9F72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156,81%</w:t>
            </w:r>
          </w:p>
        </w:tc>
        <w:tc>
          <w:tcPr>
            <w:tcW w:w="1167" w:type="dxa"/>
            <w:noWrap/>
            <w:hideMark/>
          </w:tcPr>
          <w:p w14:paraId="37BC859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2993B38D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A08ADFB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6134 Povremeni porezi na imovinu</w:t>
            </w:r>
          </w:p>
        </w:tc>
        <w:tc>
          <w:tcPr>
            <w:tcW w:w="1240" w:type="dxa"/>
            <w:noWrap/>
            <w:hideMark/>
          </w:tcPr>
          <w:p w14:paraId="0A07340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19.578,28</w:t>
            </w:r>
          </w:p>
        </w:tc>
        <w:tc>
          <w:tcPr>
            <w:tcW w:w="1268" w:type="dxa"/>
            <w:noWrap/>
            <w:hideMark/>
          </w:tcPr>
          <w:p w14:paraId="5162B83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3421C7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21.692,26</w:t>
            </w:r>
          </w:p>
        </w:tc>
        <w:tc>
          <w:tcPr>
            <w:tcW w:w="1179" w:type="dxa"/>
            <w:noWrap/>
            <w:hideMark/>
          </w:tcPr>
          <w:p w14:paraId="2A4B4FE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110,80%</w:t>
            </w:r>
          </w:p>
        </w:tc>
        <w:tc>
          <w:tcPr>
            <w:tcW w:w="1167" w:type="dxa"/>
            <w:noWrap/>
            <w:hideMark/>
          </w:tcPr>
          <w:p w14:paraId="2644699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F8E35C7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25BFF11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614 Porezi na robu i usluge</w:t>
            </w:r>
          </w:p>
        </w:tc>
        <w:tc>
          <w:tcPr>
            <w:tcW w:w="1240" w:type="dxa"/>
            <w:noWrap/>
            <w:hideMark/>
          </w:tcPr>
          <w:p w14:paraId="3E54F6A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2.330,33</w:t>
            </w:r>
          </w:p>
        </w:tc>
        <w:tc>
          <w:tcPr>
            <w:tcW w:w="1268" w:type="dxa"/>
            <w:noWrap/>
            <w:hideMark/>
          </w:tcPr>
          <w:p w14:paraId="5C876FC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2D93DC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2.824,91</w:t>
            </w:r>
          </w:p>
        </w:tc>
        <w:tc>
          <w:tcPr>
            <w:tcW w:w="1179" w:type="dxa"/>
            <w:noWrap/>
            <w:hideMark/>
          </w:tcPr>
          <w:p w14:paraId="7324C6F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121,22%</w:t>
            </w:r>
          </w:p>
        </w:tc>
        <w:tc>
          <w:tcPr>
            <w:tcW w:w="1167" w:type="dxa"/>
            <w:noWrap/>
            <w:hideMark/>
          </w:tcPr>
          <w:p w14:paraId="64F3298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566161F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DB20388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6142 Porez na promet</w:t>
            </w:r>
          </w:p>
        </w:tc>
        <w:tc>
          <w:tcPr>
            <w:tcW w:w="1240" w:type="dxa"/>
            <w:noWrap/>
            <w:hideMark/>
          </w:tcPr>
          <w:p w14:paraId="613E7C5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2.330,33</w:t>
            </w:r>
          </w:p>
        </w:tc>
        <w:tc>
          <w:tcPr>
            <w:tcW w:w="1268" w:type="dxa"/>
            <w:noWrap/>
            <w:hideMark/>
          </w:tcPr>
          <w:p w14:paraId="353583F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6113F9C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2.824,91</w:t>
            </w:r>
          </w:p>
        </w:tc>
        <w:tc>
          <w:tcPr>
            <w:tcW w:w="1179" w:type="dxa"/>
            <w:noWrap/>
            <w:hideMark/>
          </w:tcPr>
          <w:p w14:paraId="56618AA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121,22%</w:t>
            </w:r>
          </w:p>
        </w:tc>
        <w:tc>
          <w:tcPr>
            <w:tcW w:w="1167" w:type="dxa"/>
            <w:noWrap/>
            <w:hideMark/>
          </w:tcPr>
          <w:p w14:paraId="7711EAB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2EB397CF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386B5A2F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63 Pomoći iz inozemstva i od subjekata unutar općeg proračuna</w:t>
            </w:r>
          </w:p>
        </w:tc>
        <w:tc>
          <w:tcPr>
            <w:tcW w:w="1240" w:type="dxa"/>
            <w:noWrap/>
            <w:hideMark/>
          </w:tcPr>
          <w:p w14:paraId="096F9C63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656.436,99</w:t>
            </w:r>
          </w:p>
        </w:tc>
        <w:tc>
          <w:tcPr>
            <w:tcW w:w="1268" w:type="dxa"/>
            <w:noWrap/>
            <w:hideMark/>
          </w:tcPr>
          <w:p w14:paraId="19CF373E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3.707.395,33</w:t>
            </w:r>
          </w:p>
        </w:tc>
        <w:tc>
          <w:tcPr>
            <w:tcW w:w="1343" w:type="dxa"/>
            <w:noWrap/>
            <w:hideMark/>
          </w:tcPr>
          <w:p w14:paraId="3D86FE9F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898.336,56</w:t>
            </w:r>
          </w:p>
        </w:tc>
        <w:tc>
          <w:tcPr>
            <w:tcW w:w="1179" w:type="dxa"/>
            <w:noWrap/>
            <w:hideMark/>
          </w:tcPr>
          <w:p w14:paraId="7EE2DCF8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136,85%</w:t>
            </w:r>
          </w:p>
        </w:tc>
        <w:tc>
          <w:tcPr>
            <w:tcW w:w="1167" w:type="dxa"/>
            <w:noWrap/>
            <w:hideMark/>
          </w:tcPr>
          <w:p w14:paraId="604413AC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24,23%</w:t>
            </w:r>
          </w:p>
        </w:tc>
      </w:tr>
      <w:tr w:rsidR="00BB467D" w:rsidRPr="005968AA" w14:paraId="0B657F4D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3AD3B060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633 Pomoći proračunu iz drugih proračuna i izvanproračunskim korisnicima</w:t>
            </w:r>
          </w:p>
        </w:tc>
        <w:tc>
          <w:tcPr>
            <w:tcW w:w="1240" w:type="dxa"/>
            <w:noWrap/>
            <w:hideMark/>
          </w:tcPr>
          <w:p w14:paraId="662213F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603.028,03</w:t>
            </w:r>
          </w:p>
        </w:tc>
        <w:tc>
          <w:tcPr>
            <w:tcW w:w="1268" w:type="dxa"/>
            <w:noWrap/>
            <w:hideMark/>
          </w:tcPr>
          <w:p w14:paraId="4465A4D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0A7143A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652.069,74</w:t>
            </w:r>
          </w:p>
        </w:tc>
        <w:tc>
          <w:tcPr>
            <w:tcW w:w="1179" w:type="dxa"/>
            <w:noWrap/>
            <w:hideMark/>
          </w:tcPr>
          <w:p w14:paraId="363CB04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108,13%</w:t>
            </w:r>
          </w:p>
        </w:tc>
        <w:tc>
          <w:tcPr>
            <w:tcW w:w="1167" w:type="dxa"/>
            <w:noWrap/>
            <w:hideMark/>
          </w:tcPr>
          <w:p w14:paraId="5142D15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244CE90A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4FD16325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6331 Tekuće pomoći proračunu iz drugih proračuna i izvanproračunskim korisnicima</w:t>
            </w:r>
          </w:p>
        </w:tc>
        <w:tc>
          <w:tcPr>
            <w:tcW w:w="1240" w:type="dxa"/>
            <w:noWrap/>
            <w:hideMark/>
          </w:tcPr>
          <w:p w14:paraId="2ED568C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17.101,33</w:t>
            </w:r>
          </w:p>
        </w:tc>
        <w:tc>
          <w:tcPr>
            <w:tcW w:w="1268" w:type="dxa"/>
            <w:noWrap/>
            <w:hideMark/>
          </w:tcPr>
          <w:p w14:paraId="4C22123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2223D2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9" w:type="dxa"/>
            <w:noWrap/>
            <w:hideMark/>
          </w:tcPr>
          <w:p w14:paraId="06909AD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74921C1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15997DDC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3594E526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6332 Kapitalne pomoći proračunu iz drugih proračuna  i izvanproračunskim korisnicima</w:t>
            </w:r>
          </w:p>
        </w:tc>
        <w:tc>
          <w:tcPr>
            <w:tcW w:w="1240" w:type="dxa"/>
            <w:noWrap/>
            <w:hideMark/>
          </w:tcPr>
          <w:p w14:paraId="2C27A55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585.926,70</w:t>
            </w:r>
          </w:p>
        </w:tc>
        <w:tc>
          <w:tcPr>
            <w:tcW w:w="1268" w:type="dxa"/>
            <w:noWrap/>
            <w:hideMark/>
          </w:tcPr>
          <w:p w14:paraId="07FEDFD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7DDD76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652.069,74</w:t>
            </w:r>
          </w:p>
        </w:tc>
        <w:tc>
          <w:tcPr>
            <w:tcW w:w="1179" w:type="dxa"/>
            <w:noWrap/>
            <w:hideMark/>
          </w:tcPr>
          <w:p w14:paraId="749E63C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111,29%</w:t>
            </w:r>
          </w:p>
        </w:tc>
        <w:tc>
          <w:tcPr>
            <w:tcW w:w="1167" w:type="dxa"/>
            <w:noWrap/>
            <w:hideMark/>
          </w:tcPr>
          <w:p w14:paraId="7B6610A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65B3E634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3C7E1466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635 Pomoći izravnanja za decentralizirane funkcije</w:t>
            </w:r>
          </w:p>
        </w:tc>
        <w:tc>
          <w:tcPr>
            <w:tcW w:w="1240" w:type="dxa"/>
            <w:noWrap/>
            <w:hideMark/>
          </w:tcPr>
          <w:p w14:paraId="4BE15EBA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8" w:type="dxa"/>
            <w:noWrap/>
            <w:hideMark/>
          </w:tcPr>
          <w:p w14:paraId="1FFBDEF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CA5519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179.697,66</w:t>
            </w:r>
          </w:p>
        </w:tc>
        <w:tc>
          <w:tcPr>
            <w:tcW w:w="1179" w:type="dxa"/>
            <w:noWrap/>
            <w:hideMark/>
          </w:tcPr>
          <w:p w14:paraId="0D37FFF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3863BF6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0975A8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419353C6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6353 Pomoći fiskalnog izravnanja</w:t>
            </w:r>
          </w:p>
        </w:tc>
        <w:tc>
          <w:tcPr>
            <w:tcW w:w="1240" w:type="dxa"/>
            <w:noWrap/>
            <w:hideMark/>
          </w:tcPr>
          <w:p w14:paraId="4C01A893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8" w:type="dxa"/>
            <w:noWrap/>
            <w:hideMark/>
          </w:tcPr>
          <w:p w14:paraId="76ACDA7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60467AA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179.697,66</w:t>
            </w:r>
          </w:p>
        </w:tc>
        <w:tc>
          <w:tcPr>
            <w:tcW w:w="1179" w:type="dxa"/>
            <w:noWrap/>
            <w:hideMark/>
          </w:tcPr>
          <w:p w14:paraId="0ADCF82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5A2961B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31CBF3BE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49783F09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638 Pomoći temeljem prijenosa EU sredstava</w:t>
            </w:r>
          </w:p>
        </w:tc>
        <w:tc>
          <w:tcPr>
            <w:tcW w:w="1240" w:type="dxa"/>
            <w:noWrap/>
            <w:hideMark/>
          </w:tcPr>
          <w:p w14:paraId="2517283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53.408,96</w:t>
            </w:r>
          </w:p>
        </w:tc>
        <w:tc>
          <w:tcPr>
            <w:tcW w:w="1268" w:type="dxa"/>
            <w:noWrap/>
            <w:hideMark/>
          </w:tcPr>
          <w:p w14:paraId="046FAE0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4B737A9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66.569,16</w:t>
            </w:r>
          </w:p>
        </w:tc>
        <w:tc>
          <w:tcPr>
            <w:tcW w:w="1179" w:type="dxa"/>
            <w:noWrap/>
            <w:hideMark/>
          </w:tcPr>
          <w:p w14:paraId="2833A47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124,64%</w:t>
            </w:r>
          </w:p>
        </w:tc>
        <w:tc>
          <w:tcPr>
            <w:tcW w:w="1167" w:type="dxa"/>
            <w:noWrap/>
            <w:hideMark/>
          </w:tcPr>
          <w:p w14:paraId="603A25E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AF92824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852930A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6382 Kapitalne pomoći temeljem prijenosa EU sredstava</w:t>
            </w:r>
          </w:p>
        </w:tc>
        <w:tc>
          <w:tcPr>
            <w:tcW w:w="1240" w:type="dxa"/>
            <w:noWrap/>
            <w:hideMark/>
          </w:tcPr>
          <w:p w14:paraId="12DFF0B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53.408,96</w:t>
            </w:r>
          </w:p>
        </w:tc>
        <w:tc>
          <w:tcPr>
            <w:tcW w:w="1268" w:type="dxa"/>
            <w:noWrap/>
            <w:hideMark/>
          </w:tcPr>
          <w:p w14:paraId="3422E06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3908425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66.569,16</w:t>
            </w:r>
          </w:p>
        </w:tc>
        <w:tc>
          <w:tcPr>
            <w:tcW w:w="1179" w:type="dxa"/>
            <w:noWrap/>
            <w:hideMark/>
          </w:tcPr>
          <w:p w14:paraId="0CE5B27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124,64%</w:t>
            </w:r>
          </w:p>
        </w:tc>
        <w:tc>
          <w:tcPr>
            <w:tcW w:w="1167" w:type="dxa"/>
            <w:noWrap/>
            <w:hideMark/>
          </w:tcPr>
          <w:p w14:paraId="62FB3A5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A68AC7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385CA71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64 Prihodi od imovine</w:t>
            </w:r>
          </w:p>
        </w:tc>
        <w:tc>
          <w:tcPr>
            <w:tcW w:w="1240" w:type="dxa"/>
            <w:noWrap/>
            <w:hideMark/>
          </w:tcPr>
          <w:p w14:paraId="5EB410F7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28.312,63</w:t>
            </w:r>
          </w:p>
        </w:tc>
        <w:tc>
          <w:tcPr>
            <w:tcW w:w="1268" w:type="dxa"/>
            <w:noWrap/>
            <w:hideMark/>
          </w:tcPr>
          <w:p w14:paraId="3CFBAB3F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49.800,00</w:t>
            </w:r>
          </w:p>
        </w:tc>
        <w:tc>
          <w:tcPr>
            <w:tcW w:w="1343" w:type="dxa"/>
            <w:noWrap/>
            <w:hideMark/>
          </w:tcPr>
          <w:p w14:paraId="1DE56FB9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24.151,69</w:t>
            </w:r>
          </w:p>
        </w:tc>
        <w:tc>
          <w:tcPr>
            <w:tcW w:w="1179" w:type="dxa"/>
            <w:noWrap/>
            <w:hideMark/>
          </w:tcPr>
          <w:p w14:paraId="05FBCBE6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85,30%</w:t>
            </w:r>
          </w:p>
        </w:tc>
        <w:tc>
          <w:tcPr>
            <w:tcW w:w="1167" w:type="dxa"/>
            <w:noWrap/>
            <w:hideMark/>
          </w:tcPr>
          <w:p w14:paraId="27C9F92B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48,50%</w:t>
            </w:r>
          </w:p>
        </w:tc>
      </w:tr>
      <w:tr w:rsidR="00BB467D" w:rsidRPr="005968AA" w14:paraId="6CD4B55A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CACC311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641 Prihodi od financijske imovine</w:t>
            </w:r>
          </w:p>
        </w:tc>
        <w:tc>
          <w:tcPr>
            <w:tcW w:w="1240" w:type="dxa"/>
            <w:noWrap/>
            <w:hideMark/>
          </w:tcPr>
          <w:p w14:paraId="3AC456B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109,00</w:t>
            </w:r>
          </w:p>
        </w:tc>
        <w:tc>
          <w:tcPr>
            <w:tcW w:w="1268" w:type="dxa"/>
            <w:noWrap/>
            <w:hideMark/>
          </w:tcPr>
          <w:p w14:paraId="193F87E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354E094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88,03</w:t>
            </w:r>
          </w:p>
        </w:tc>
        <w:tc>
          <w:tcPr>
            <w:tcW w:w="1179" w:type="dxa"/>
            <w:noWrap/>
            <w:hideMark/>
          </w:tcPr>
          <w:p w14:paraId="0DC5D60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80,76%</w:t>
            </w:r>
          </w:p>
        </w:tc>
        <w:tc>
          <w:tcPr>
            <w:tcW w:w="1167" w:type="dxa"/>
            <w:noWrap/>
            <w:hideMark/>
          </w:tcPr>
          <w:p w14:paraId="79AFEAE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3E402B7E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373E3881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6413 Kamate na oročena sredstva i depozite po viđenju</w:t>
            </w:r>
          </w:p>
        </w:tc>
        <w:tc>
          <w:tcPr>
            <w:tcW w:w="1240" w:type="dxa"/>
            <w:noWrap/>
            <w:hideMark/>
          </w:tcPr>
          <w:p w14:paraId="690A7B9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109,00</w:t>
            </w:r>
          </w:p>
        </w:tc>
        <w:tc>
          <w:tcPr>
            <w:tcW w:w="1268" w:type="dxa"/>
            <w:noWrap/>
            <w:hideMark/>
          </w:tcPr>
          <w:p w14:paraId="52350C3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821FC6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88,03</w:t>
            </w:r>
          </w:p>
        </w:tc>
        <w:tc>
          <w:tcPr>
            <w:tcW w:w="1179" w:type="dxa"/>
            <w:noWrap/>
            <w:hideMark/>
          </w:tcPr>
          <w:p w14:paraId="2ADC1F1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80,76%</w:t>
            </w:r>
          </w:p>
        </w:tc>
        <w:tc>
          <w:tcPr>
            <w:tcW w:w="1167" w:type="dxa"/>
            <w:noWrap/>
            <w:hideMark/>
          </w:tcPr>
          <w:p w14:paraId="59A2310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387C5930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3ED158F7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642 Prihodi od nefinancijske imovine</w:t>
            </w:r>
          </w:p>
        </w:tc>
        <w:tc>
          <w:tcPr>
            <w:tcW w:w="1240" w:type="dxa"/>
            <w:noWrap/>
            <w:hideMark/>
          </w:tcPr>
          <w:p w14:paraId="004ECD8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28.203,63</w:t>
            </w:r>
          </w:p>
        </w:tc>
        <w:tc>
          <w:tcPr>
            <w:tcW w:w="1268" w:type="dxa"/>
            <w:noWrap/>
            <w:hideMark/>
          </w:tcPr>
          <w:p w14:paraId="6A30818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61E6C43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24.063,66</w:t>
            </w:r>
          </w:p>
        </w:tc>
        <w:tc>
          <w:tcPr>
            <w:tcW w:w="1179" w:type="dxa"/>
            <w:noWrap/>
            <w:hideMark/>
          </w:tcPr>
          <w:p w14:paraId="6D02002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85,32%</w:t>
            </w:r>
          </w:p>
        </w:tc>
        <w:tc>
          <w:tcPr>
            <w:tcW w:w="1167" w:type="dxa"/>
            <w:noWrap/>
            <w:hideMark/>
          </w:tcPr>
          <w:p w14:paraId="00CC4B9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76059EEF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57659E9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6423 Naknada za korištenje nefinancijske imovine</w:t>
            </w:r>
          </w:p>
        </w:tc>
        <w:tc>
          <w:tcPr>
            <w:tcW w:w="1240" w:type="dxa"/>
            <w:noWrap/>
            <w:hideMark/>
          </w:tcPr>
          <w:p w14:paraId="78640BE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28.203,63</w:t>
            </w:r>
          </w:p>
        </w:tc>
        <w:tc>
          <w:tcPr>
            <w:tcW w:w="1268" w:type="dxa"/>
            <w:noWrap/>
            <w:hideMark/>
          </w:tcPr>
          <w:p w14:paraId="312A332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3AF83D1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24.063,66</w:t>
            </w:r>
          </w:p>
        </w:tc>
        <w:tc>
          <w:tcPr>
            <w:tcW w:w="1179" w:type="dxa"/>
            <w:noWrap/>
            <w:hideMark/>
          </w:tcPr>
          <w:p w14:paraId="604CC63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85,32%</w:t>
            </w:r>
          </w:p>
        </w:tc>
        <w:tc>
          <w:tcPr>
            <w:tcW w:w="1167" w:type="dxa"/>
            <w:noWrap/>
            <w:hideMark/>
          </w:tcPr>
          <w:p w14:paraId="7C5C250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9FA0FB4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50AF40EB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65 Prihodi od upravnih i administrativnih pristojbi, pristojbi po posebnim propisima i naknada</w:t>
            </w:r>
          </w:p>
        </w:tc>
        <w:tc>
          <w:tcPr>
            <w:tcW w:w="1240" w:type="dxa"/>
            <w:noWrap/>
            <w:hideMark/>
          </w:tcPr>
          <w:p w14:paraId="6E5A4837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2.107,17</w:t>
            </w:r>
          </w:p>
        </w:tc>
        <w:tc>
          <w:tcPr>
            <w:tcW w:w="1268" w:type="dxa"/>
            <w:noWrap/>
            <w:hideMark/>
          </w:tcPr>
          <w:p w14:paraId="189165D0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51.600,00</w:t>
            </w:r>
          </w:p>
        </w:tc>
        <w:tc>
          <w:tcPr>
            <w:tcW w:w="1343" w:type="dxa"/>
            <w:noWrap/>
            <w:hideMark/>
          </w:tcPr>
          <w:p w14:paraId="1CFB8B8C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22.714,44</w:t>
            </w:r>
          </w:p>
        </w:tc>
        <w:tc>
          <w:tcPr>
            <w:tcW w:w="1179" w:type="dxa"/>
            <w:noWrap/>
            <w:hideMark/>
          </w:tcPr>
          <w:p w14:paraId="79252910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1077,96%</w:t>
            </w:r>
          </w:p>
        </w:tc>
        <w:tc>
          <w:tcPr>
            <w:tcW w:w="1167" w:type="dxa"/>
            <w:noWrap/>
            <w:hideMark/>
          </w:tcPr>
          <w:p w14:paraId="21A5354A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44,02%</w:t>
            </w:r>
          </w:p>
        </w:tc>
      </w:tr>
      <w:tr w:rsidR="00BB467D" w:rsidRPr="005968AA" w14:paraId="5081AD7E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9395297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651 Upravne i administrativne pristojbe</w:t>
            </w:r>
          </w:p>
        </w:tc>
        <w:tc>
          <w:tcPr>
            <w:tcW w:w="1240" w:type="dxa"/>
            <w:noWrap/>
            <w:hideMark/>
          </w:tcPr>
          <w:p w14:paraId="572261C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2.265,24</w:t>
            </w:r>
          </w:p>
        </w:tc>
        <w:tc>
          <w:tcPr>
            <w:tcW w:w="1268" w:type="dxa"/>
            <w:noWrap/>
            <w:hideMark/>
          </w:tcPr>
          <w:p w14:paraId="5D0D802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69FA643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1.947,54</w:t>
            </w:r>
          </w:p>
        </w:tc>
        <w:tc>
          <w:tcPr>
            <w:tcW w:w="1179" w:type="dxa"/>
            <w:noWrap/>
            <w:hideMark/>
          </w:tcPr>
          <w:p w14:paraId="45E331C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85,97%</w:t>
            </w:r>
          </w:p>
        </w:tc>
        <w:tc>
          <w:tcPr>
            <w:tcW w:w="1167" w:type="dxa"/>
            <w:noWrap/>
            <w:hideMark/>
          </w:tcPr>
          <w:p w14:paraId="37F86D3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B05E1EC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9E9998F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6514 Ostale pristojbe i naknade</w:t>
            </w:r>
          </w:p>
        </w:tc>
        <w:tc>
          <w:tcPr>
            <w:tcW w:w="1240" w:type="dxa"/>
            <w:noWrap/>
            <w:hideMark/>
          </w:tcPr>
          <w:p w14:paraId="31B4D42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2.265,24</w:t>
            </w:r>
          </w:p>
        </w:tc>
        <w:tc>
          <w:tcPr>
            <w:tcW w:w="1268" w:type="dxa"/>
            <w:noWrap/>
            <w:hideMark/>
          </w:tcPr>
          <w:p w14:paraId="013C71E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06EB780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1.947,54</w:t>
            </w:r>
          </w:p>
        </w:tc>
        <w:tc>
          <w:tcPr>
            <w:tcW w:w="1179" w:type="dxa"/>
            <w:noWrap/>
            <w:hideMark/>
          </w:tcPr>
          <w:p w14:paraId="1269543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85,97%</w:t>
            </w:r>
          </w:p>
        </w:tc>
        <w:tc>
          <w:tcPr>
            <w:tcW w:w="1167" w:type="dxa"/>
            <w:noWrap/>
            <w:hideMark/>
          </w:tcPr>
          <w:p w14:paraId="6DD121A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BF2C97D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BB8E489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652 Prihodi po posebnim propisima</w:t>
            </w:r>
          </w:p>
        </w:tc>
        <w:tc>
          <w:tcPr>
            <w:tcW w:w="1240" w:type="dxa"/>
            <w:noWrap/>
            <w:hideMark/>
          </w:tcPr>
          <w:p w14:paraId="7F2458B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-3.505,99</w:t>
            </w:r>
          </w:p>
        </w:tc>
        <w:tc>
          <w:tcPr>
            <w:tcW w:w="1268" w:type="dxa"/>
            <w:noWrap/>
            <w:hideMark/>
          </w:tcPr>
          <w:p w14:paraId="306D96B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773ACF2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9.887,05</w:t>
            </w:r>
          </w:p>
        </w:tc>
        <w:tc>
          <w:tcPr>
            <w:tcW w:w="1179" w:type="dxa"/>
            <w:noWrap/>
            <w:hideMark/>
          </w:tcPr>
          <w:p w14:paraId="2629F69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282,00%</w:t>
            </w:r>
          </w:p>
        </w:tc>
        <w:tc>
          <w:tcPr>
            <w:tcW w:w="1167" w:type="dxa"/>
            <w:noWrap/>
            <w:hideMark/>
          </w:tcPr>
          <w:p w14:paraId="32E6D12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6A0D5F8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C28B813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6522 Prihodi vodnog gospodarstva</w:t>
            </w:r>
          </w:p>
        </w:tc>
        <w:tc>
          <w:tcPr>
            <w:tcW w:w="1240" w:type="dxa"/>
            <w:noWrap/>
            <w:hideMark/>
          </w:tcPr>
          <w:p w14:paraId="112A677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157,37</w:t>
            </w:r>
          </w:p>
        </w:tc>
        <w:tc>
          <w:tcPr>
            <w:tcW w:w="1268" w:type="dxa"/>
            <w:noWrap/>
            <w:hideMark/>
          </w:tcPr>
          <w:p w14:paraId="22CF899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0EDEEF8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9" w:type="dxa"/>
            <w:noWrap/>
            <w:hideMark/>
          </w:tcPr>
          <w:p w14:paraId="1998D1D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16B5C70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665339A0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33D6C0C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6524 Doprinosi za šume</w:t>
            </w:r>
          </w:p>
        </w:tc>
        <w:tc>
          <w:tcPr>
            <w:tcW w:w="1240" w:type="dxa"/>
            <w:noWrap/>
            <w:hideMark/>
          </w:tcPr>
          <w:p w14:paraId="16670A37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8" w:type="dxa"/>
            <w:noWrap/>
            <w:hideMark/>
          </w:tcPr>
          <w:p w14:paraId="09FF8B3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B8C8F6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2.104,64</w:t>
            </w:r>
          </w:p>
        </w:tc>
        <w:tc>
          <w:tcPr>
            <w:tcW w:w="1179" w:type="dxa"/>
            <w:noWrap/>
            <w:hideMark/>
          </w:tcPr>
          <w:p w14:paraId="4A6634C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4E030E9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2E4B115D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1D6A49D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6526 Ostali nespomenuti prihodi</w:t>
            </w:r>
          </w:p>
        </w:tc>
        <w:tc>
          <w:tcPr>
            <w:tcW w:w="1240" w:type="dxa"/>
            <w:noWrap/>
            <w:hideMark/>
          </w:tcPr>
          <w:p w14:paraId="4275EDA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-3.663,36</w:t>
            </w:r>
          </w:p>
        </w:tc>
        <w:tc>
          <w:tcPr>
            <w:tcW w:w="1268" w:type="dxa"/>
            <w:noWrap/>
            <w:hideMark/>
          </w:tcPr>
          <w:p w14:paraId="412C137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2F37B3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7.782,41</w:t>
            </w:r>
          </w:p>
        </w:tc>
        <w:tc>
          <w:tcPr>
            <w:tcW w:w="1179" w:type="dxa"/>
            <w:noWrap/>
            <w:hideMark/>
          </w:tcPr>
          <w:p w14:paraId="61CBF08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212,44%</w:t>
            </w:r>
          </w:p>
        </w:tc>
        <w:tc>
          <w:tcPr>
            <w:tcW w:w="1167" w:type="dxa"/>
            <w:noWrap/>
            <w:hideMark/>
          </w:tcPr>
          <w:p w14:paraId="67D6962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40E0760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0E5E34C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653 Komunalni doprinosi i naknade</w:t>
            </w:r>
          </w:p>
        </w:tc>
        <w:tc>
          <w:tcPr>
            <w:tcW w:w="1240" w:type="dxa"/>
            <w:noWrap/>
            <w:hideMark/>
          </w:tcPr>
          <w:p w14:paraId="5E4D8B2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3.347,92</w:t>
            </w:r>
          </w:p>
        </w:tc>
        <w:tc>
          <w:tcPr>
            <w:tcW w:w="1268" w:type="dxa"/>
            <w:noWrap/>
            <w:hideMark/>
          </w:tcPr>
          <w:p w14:paraId="5FE098B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464F386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10.879,85</w:t>
            </w:r>
          </w:p>
        </w:tc>
        <w:tc>
          <w:tcPr>
            <w:tcW w:w="1179" w:type="dxa"/>
            <w:noWrap/>
            <w:hideMark/>
          </w:tcPr>
          <w:p w14:paraId="6833FA1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324,97%</w:t>
            </w:r>
          </w:p>
        </w:tc>
        <w:tc>
          <w:tcPr>
            <w:tcW w:w="1167" w:type="dxa"/>
            <w:noWrap/>
            <w:hideMark/>
          </w:tcPr>
          <w:p w14:paraId="2D0F594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6F53651B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E1C825E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6531 Komunalni doprinosi</w:t>
            </w:r>
          </w:p>
        </w:tc>
        <w:tc>
          <w:tcPr>
            <w:tcW w:w="1240" w:type="dxa"/>
            <w:noWrap/>
            <w:hideMark/>
          </w:tcPr>
          <w:p w14:paraId="26C2473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26,76</w:t>
            </w:r>
          </w:p>
        </w:tc>
        <w:tc>
          <w:tcPr>
            <w:tcW w:w="1268" w:type="dxa"/>
            <w:noWrap/>
            <w:hideMark/>
          </w:tcPr>
          <w:p w14:paraId="0632AE3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61527EB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2.013,55</w:t>
            </w:r>
          </w:p>
        </w:tc>
        <w:tc>
          <w:tcPr>
            <w:tcW w:w="1179" w:type="dxa"/>
            <w:noWrap/>
            <w:hideMark/>
          </w:tcPr>
          <w:p w14:paraId="34D54E8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7524,48%</w:t>
            </w:r>
          </w:p>
        </w:tc>
        <w:tc>
          <w:tcPr>
            <w:tcW w:w="1167" w:type="dxa"/>
            <w:noWrap/>
            <w:hideMark/>
          </w:tcPr>
          <w:p w14:paraId="7631CB5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2096F6A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D5AB12B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6532 Komunalne naknade</w:t>
            </w:r>
          </w:p>
        </w:tc>
        <w:tc>
          <w:tcPr>
            <w:tcW w:w="1240" w:type="dxa"/>
            <w:noWrap/>
            <w:hideMark/>
          </w:tcPr>
          <w:p w14:paraId="4B4BC24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3.321,16</w:t>
            </w:r>
          </w:p>
        </w:tc>
        <w:tc>
          <w:tcPr>
            <w:tcW w:w="1268" w:type="dxa"/>
            <w:noWrap/>
            <w:hideMark/>
          </w:tcPr>
          <w:p w14:paraId="3468B07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F460E6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8.866,30</w:t>
            </w:r>
          </w:p>
        </w:tc>
        <w:tc>
          <w:tcPr>
            <w:tcW w:w="1179" w:type="dxa"/>
            <w:noWrap/>
            <w:hideMark/>
          </w:tcPr>
          <w:p w14:paraId="2DA2A0F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266,96%</w:t>
            </w:r>
          </w:p>
        </w:tc>
        <w:tc>
          <w:tcPr>
            <w:tcW w:w="1167" w:type="dxa"/>
            <w:noWrap/>
            <w:hideMark/>
          </w:tcPr>
          <w:p w14:paraId="5305012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CDA86A4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3F03E4DD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7 Prihodi od prodaje nefinancijske imovine</w:t>
            </w:r>
          </w:p>
        </w:tc>
        <w:tc>
          <w:tcPr>
            <w:tcW w:w="1240" w:type="dxa"/>
            <w:noWrap/>
            <w:hideMark/>
          </w:tcPr>
          <w:p w14:paraId="136FC456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1.636,00</w:t>
            </w:r>
          </w:p>
        </w:tc>
        <w:tc>
          <w:tcPr>
            <w:tcW w:w="1268" w:type="dxa"/>
            <w:noWrap/>
            <w:hideMark/>
          </w:tcPr>
          <w:p w14:paraId="41CBDDC0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315.000,00</w:t>
            </w:r>
          </w:p>
        </w:tc>
        <w:tc>
          <w:tcPr>
            <w:tcW w:w="1343" w:type="dxa"/>
            <w:noWrap/>
            <w:hideMark/>
          </w:tcPr>
          <w:p w14:paraId="4506E5AB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79" w:type="dxa"/>
            <w:noWrap/>
            <w:hideMark/>
          </w:tcPr>
          <w:p w14:paraId="34A59F92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50E784B2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B467D" w:rsidRPr="005968AA" w14:paraId="3B5BE06C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466C2396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71 Prihodi od prodaje neproizvedene dugotrajne imovine</w:t>
            </w:r>
          </w:p>
        </w:tc>
        <w:tc>
          <w:tcPr>
            <w:tcW w:w="1240" w:type="dxa"/>
            <w:noWrap/>
            <w:hideMark/>
          </w:tcPr>
          <w:p w14:paraId="3D9DFB72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1.636,00</w:t>
            </w:r>
          </w:p>
        </w:tc>
        <w:tc>
          <w:tcPr>
            <w:tcW w:w="1268" w:type="dxa"/>
            <w:noWrap/>
            <w:hideMark/>
          </w:tcPr>
          <w:p w14:paraId="70C428F7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315.000,00</w:t>
            </w:r>
          </w:p>
        </w:tc>
        <w:tc>
          <w:tcPr>
            <w:tcW w:w="1343" w:type="dxa"/>
            <w:noWrap/>
            <w:hideMark/>
          </w:tcPr>
          <w:p w14:paraId="306482CB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79" w:type="dxa"/>
            <w:noWrap/>
            <w:hideMark/>
          </w:tcPr>
          <w:p w14:paraId="1AFA715A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14DB47BD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B467D" w:rsidRPr="005968AA" w14:paraId="0AFFEEAB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4EBD6301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711 Prihodi od prodaje materijalne imovine - prirodnih bogatstava</w:t>
            </w:r>
          </w:p>
        </w:tc>
        <w:tc>
          <w:tcPr>
            <w:tcW w:w="1240" w:type="dxa"/>
            <w:noWrap/>
            <w:hideMark/>
          </w:tcPr>
          <w:p w14:paraId="528BFA0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1.636,00</w:t>
            </w:r>
          </w:p>
        </w:tc>
        <w:tc>
          <w:tcPr>
            <w:tcW w:w="1268" w:type="dxa"/>
            <w:noWrap/>
            <w:hideMark/>
          </w:tcPr>
          <w:p w14:paraId="5F0492A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4D7AC08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9" w:type="dxa"/>
            <w:noWrap/>
            <w:hideMark/>
          </w:tcPr>
          <w:p w14:paraId="7939975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316F042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693D9A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773D211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7111 Zemljište</w:t>
            </w:r>
          </w:p>
        </w:tc>
        <w:tc>
          <w:tcPr>
            <w:tcW w:w="1240" w:type="dxa"/>
            <w:noWrap/>
            <w:hideMark/>
          </w:tcPr>
          <w:p w14:paraId="514E95A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1.636,00</w:t>
            </w:r>
          </w:p>
        </w:tc>
        <w:tc>
          <w:tcPr>
            <w:tcW w:w="1268" w:type="dxa"/>
            <w:noWrap/>
            <w:hideMark/>
          </w:tcPr>
          <w:p w14:paraId="4ECF88A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0ABA1A8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9" w:type="dxa"/>
            <w:noWrap/>
            <w:hideMark/>
          </w:tcPr>
          <w:p w14:paraId="2097844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6FBB7C1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6BDEF736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111426A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 Rashodi poslovanja</w:t>
            </w:r>
          </w:p>
        </w:tc>
        <w:tc>
          <w:tcPr>
            <w:tcW w:w="1240" w:type="dxa"/>
            <w:noWrap/>
            <w:hideMark/>
          </w:tcPr>
          <w:p w14:paraId="3E2DD48B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517.870,51</w:t>
            </w:r>
          </w:p>
        </w:tc>
        <w:tc>
          <w:tcPr>
            <w:tcW w:w="1268" w:type="dxa"/>
            <w:noWrap/>
            <w:hideMark/>
          </w:tcPr>
          <w:p w14:paraId="7F3FB208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1.331.179,23</w:t>
            </w:r>
          </w:p>
        </w:tc>
        <w:tc>
          <w:tcPr>
            <w:tcW w:w="1343" w:type="dxa"/>
            <w:noWrap/>
            <w:hideMark/>
          </w:tcPr>
          <w:p w14:paraId="499DDF6E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613.747,87</w:t>
            </w:r>
          </w:p>
        </w:tc>
        <w:tc>
          <w:tcPr>
            <w:tcW w:w="1179" w:type="dxa"/>
            <w:noWrap/>
            <w:hideMark/>
          </w:tcPr>
          <w:p w14:paraId="489168FC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118,51%</w:t>
            </w:r>
          </w:p>
        </w:tc>
        <w:tc>
          <w:tcPr>
            <w:tcW w:w="1167" w:type="dxa"/>
            <w:noWrap/>
            <w:hideMark/>
          </w:tcPr>
          <w:p w14:paraId="0D756637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46,11%</w:t>
            </w:r>
          </w:p>
        </w:tc>
      </w:tr>
      <w:tr w:rsidR="00BB467D" w:rsidRPr="005968AA" w14:paraId="3AD3EF76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3BECB66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31 Rashodi za zaposlene</w:t>
            </w:r>
          </w:p>
        </w:tc>
        <w:tc>
          <w:tcPr>
            <w:tcW w:w="1240" w:type="dxa"/>
            <w:noWrap/>
            <w:hideMark/>
          </w:tcPr>
          <w:p w14:paraId="298E00C4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141.655,51</w:t>
            </w:r>
          </w:p>
        </w:tc>
        <w:tc>
          <w:tcPr>
            <w:tcW w:w="1268" w:type="dxa"/>
            <w:noWrap/>
            <w:hideMark/>
          </w:tcPr>
          <w:p w14:paraId="47C02A95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411.500,00</w:t>
            </w:r>
          </w:p>
        </w:tc>
        <w:tc>
          <w:tcPr>
            <w:tcW w:w="1343" w:type="dxa"/>
            <w:noWrap/>
            <w:hideMark/>
          </w:tcPr>
          <w:p w14:paraId="322E65A1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150.802,14</w:t>
            </w:r>
          </w:p>
        </w:tc>
        <w:tc>
          <w:tcPr>
            <w:tcW w:w="1179" w:type="dxa"/>
            <w:noWrap/>
            <w:hideMark/>
          </w:tcPr>
          <w:p w14:paraId="38FDA09D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106,46%</w:t>
            </w:r>
          </w:p>
        </w:tc>
        <w:tc>
          <w:tcPr>
            <w:tcW w:w="1167" w:type="dxa"/>
            <w:noWrap/>
            <w:hideMark/>
          </w:tcPr>
          <w:p w14:paraId="750779AE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36,65%</w:t>
            </w:r>
          </w:p>
        </w:tc>
      </w:tr>
      <w:tr w:rsidR="00BB467D" w:rsidRPr="005968AA" w14:paraId="2E4123F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F966764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311 Plaće (Bruto)</w:t>
            </w:r>
          </w:p>
        </w:tc>
        <w:tc>
          <w:tcPr>
            <w:tcW w:w="1240" w:type="dxa"/>
            <w:noWrap/>
            <w:hideMark/>
          </w:tcPr>
          <w:p w14:paraId="78096C3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116.828,72</w:t>
            </w:r>
          </w:p>
        </w:tc>
        <w:tc>
          <w:tcPr>
            <w:tcW w:w="1268" w:type="dxa"/>
            <w:noWrap/>
            <w:hideMark/>
          </w:tcPr>
          <w:p w14:paraId="1C8AB61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0780D9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127.373,41</w:t>
            </w:r>
          </w:p>
        </w:tc>
        <w:tc>
          <w:tcPr>
            <w:tcW w:w="1179" w:type="dxa"/>
            <w:noWrap/>
            <w:hideMark/>
          </w:tcPr>
          <w:p w14:paraId="68ADF1A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109,03%</w:t>
            </w:r>
          </w:p>
        </w:tc>
        <w:tc>
          <w:tcPr>
            <w:tcW w:w="1167" w:type="dxa"/>
            <w:noWrap/>
            <w:hideMark/>
          </w:tcPr>
          <w:p w14:paraId="741D974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729A93C0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40D4B71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3111 Plaće za redovan rad</w:t>
            </w:r>
          </w:p>
        </w:tc>
        <w:tc>
          <w:tcPr>
            <w:tcW w:w="1240" w:type="dxa"/>
            <w:noWrap/>
            <w:hideMark/>
          </w:tcPr>
          <w:p w14:paraId="5D13F4E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116.828,72</w:t>
            </w:r>
          </w:p>
        </w:tc>
        <w:tc>
          <w:tcPr>
            <w:tcW w:w="1268" w:type="dxa"/>
            <w:noWrap/>
            <w:hideMark/>
          </w:tcPr>
          <w:p w14:paraId="61A8483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0FE76C8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127.373,41</w:t>
            </w:r>
          </w:p>
        </w:tc>
        <w:tc>
          <w:tcPr>
            <w:tcW w:w="1179" w:type="dxa"/>
            <w:noWrap/>
            <w:hideMark/>
          </w:tcPr>
          <w:p w14:paraId="3C3C3FC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109,03%</w:t>
            </w:r>
          </w:p>
        </w:tc>
        <w:tc>
          <w:tcPr>
            <w:tcW w:w="1167" w:type="dxa"/>
            <w:noWrap/>
            <w:hideMark/>
          </w:tcPr>
          <w:p w14:paraId="6E66A37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14FA61B3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F232683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312 Ostali rashodi za zaposlene</w:t>
            </w:r>
          </w:p>
        </w:tc>
        <w:tc>
          <w:tcPr>
            <w:tcW w:w="1240" w:type="dxa"/>
            <w:noWrap/>
            <w:hideMark/>
          </w:tcPr>
          <w:p w14:paraId="7289298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5.550,00</w:t>
            </w:r>
          </w:p>
        </w:tc>
        <w:tc>
          <w:tcPr>
            <w:tcW w:w="1268" w:type="dxa"/>
            <w:noWrap/>
            <w:hideMark/>
          </w:tcPr>
          <w:p w14:paraId="130A49B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0CBB34D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2.412,00</w:t>
            </w:r>
          </w:p>
        </w:tc>
        <w:tc>
          <w:tcPr>
            <w:tcW w:w="1179" w:type="dxa"/>
            <w:noWrap/>
            <w:hideMark/>
          </w:tcPr>
          <w:p w14:paraId="04E6246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43,46%</w:t>
            </w:r>
          </w:p>
        </w:tc>
        <w:tc>
          <w:tcPr>
            <w:tcW w:w="1167" w:type="dxa"/>
            <w:noWrap/>
            <w:hideMark/>
          </w:tcPr>
          <w:p w14:paraId="0C0E205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5590E1E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482D230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3121 Ostali rashodi za zaposlene</w:t>
            </w:r>
          </w:p>
        </w:tc>
        <w:tc>
          <w:tcPr>
            <w:tcW w:w="1240" w:type="dxa"/>
            <w:noWrap/>
            <w:hideMark/>
          </w:tcPr>
          <w:p w14:paraId="09C6643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5.550,00</w:t>
            </w:r>
          </w:p>
        </w:tc>
        <w:tc>
          <w:tcPr>
            <w:tcW w:w="1268" w:type="dxa"/>
            <w:noWrap/>
            <w:hideMark/>
          </w:tcPr>
          <w:p w14:paraId="1AFE5CB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B383CD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2.412,00</w:t>
            </w:r>
          </w:p>
        </w:tc>
        <w:tc>
          <w:tcPr>
            <w:tcW w:w="1179" w:type="dxa"/>
            <w:noWrap/>
            <w:hideMark/>
          </w:tcPr>
          <w:p w14:paraId="2783B65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43,46%</w:t>
            </w:r>
          </w:p>
        </w:tc>
        <w:tc>
          <w:tcPr>
            <w:tcW w:w="1167" w:type="dxa"/>
            <w:noWrap/>
            <w:hideMark/>
          </w:tcPr>
          <w:p w14:paraId="02F6E91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67EF5D40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547F6AEB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313 Doprinosi na plaće</w:t>
            </w:r>
          </w:p>
        </w:tc>
        <w:tc>
          <w:tcPr>
            <w:tcW w:w="1240" w:type="dxa"/>
            <w:noWrap/>
            <w:hideMark/>
          </w:tcPr>
          <w:p w14:paraId="373597E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19.276,79</w:t>
            </w:r>
          </w:p>
        </w:tc>
        <w:tc>
          <w:tcPr>
            <w:tcW w:w="1268" w:type="dxa"/>
            <w:noWrap/>
            <w:hideMark/>
          </w:tcPr>
          <w:p w14:paraId="1E12682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43320F6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21.016,73</w:t>
            </w:r>
          </w:p>
        </w:tc>
        <w:tc>
          <w:tcPr>
            <w:tcW w:w="1179" w:type="dxa"/>
            <w:noWrap/>
            <w:hideMark/>
          </w:tcPr>
          <w:p w14:paraId="7285086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109,03%</w:t>
            </w:r>
          </w:p>
        </w:tc>
        <w:tc>
          <w:tcPr>
            <w:tcW w:w="1167" w:type="dxa"/>
            <w:noWrap/>
            <w:hideMark/>
          </w:tcPr>
          <w:p w14:paraId="74A1380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0419F1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4D95210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3132 Doprinosi za obvezno zdravstveno osiguranje</w:t>
            </w:r>
          </w:p>
        </w:tc>
        <w:tc>
          <w:tcPr>
            <w:tcW w:w="1240" w:type="dxa"/>
            <w:noWrap/>
            <w:hideMark/>
          </w:tcPr>
          <w:p w14:paraId="002E2CA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19.276,79</w:t>
            </w:r>
          </w:p>
        </w:tc>
        <w:tc>
          <w:tcPr>
            <w:tcW w:w="1268" w:type="dxa"/>
            <w:noWrap/>
            <w:hideMark/>
          </w:tcPr>
          <w:p w14:paraId="067380F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82696F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21.016,73</w:t>
            </w:r>
          </w:p>
        </w:tc>
        <w:tc>
          <w:tcPr>
            <w:tcW w:w="1179" w:type="dxa"/>
            <w:noWrap/>
            <w:hideMark/>
          </w:tcPr>
          <w:p w14:paraId="1B7940E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109,03%</w:t>
            </w:r>
          </w:p>
        </w:tc>
        <w:tc>
          <w:tcPr>
            <w:tcW w:w="1167" w:type="dxa"/>
            <w:noWrap/>
            <w:hideMark/>
          </w:tcPr>
          <w:p w14:paraId="15BC9F8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3F1BD78C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080A2F5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32 Materijalni rashodi</w:t>
            </w:r>
          </w:p>
        </w:tc>
        <w:tc>
          <w:tcPr>
            <w:tcW w:w="1240" w:type="dxa"/>
            <w:noWrap/>
            <w:hideMark/>
          </w:tcPr>
          <w:p w14:paraId="11F88DA7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223.587,12</w:t>
            </w:r>
          </w:p>
        </w:tc>
        <w:tc>
          <w:tcPr>
            <w:tcW w:w="1268" w:type="dxa"/>
            <w:noWrap/>
            <w:hideMark/>
          </w:tcPr>
          <w:p w14:paraId="075EF47F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458.139,23</w:t>
            </w:r>
          </w:p>
        </w:tc>
        <w:tc>
          <w:tcPr>
            <w:tcW w:w="1343" w:type="dxa"/>
            <w:noWrap/>
            <w:hideMark/>
          </w:tcPr>
          <w:p w14:paraId="60D661C9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303.918,72</w:t>
            </w:r>
          </w:p>
        </w:tc>
        <w:tc>
          <w:tcPr>
            <w:tcW w:w="1179" w:type="dxa"/>
            <w:noWrap/>
            <w:hideMark/>
          </w:tcPr>
          <w:p w14:paraId="1B7237F6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135,93%</w:t>
            </w:r>
          </w:p>
        </w:tc>
        <w:tc>
          <w:tcPr>
            <w:tcW w:w="1167" w:type="dxa"/>
            <w:noWrap/>
            <w:hideMark/>
          </w:tcPr>
          <w:p w14:paraId="07D986FA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66,34%</w:t>
            </w:r>
          </w:p>
        </w:tc>
      </w:tr>
      <w:tr w:rsidR="00BB467D" w:rsidRPr="005968AA" w14:paraId="08F43ED2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A28EE93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lastRenderedPageBreak/>
              <w:t>321 Naknade troškova zaposlenima</w:t>
            </w:r>
          </w:p>
        </w:tc>
        <w:tc>
          <w:tcPr>
            <w:tcW w:w="1240" w:type="dxa"/>
            <w:noWrap/>
            <w:hideMark/>
          </w:tcPr>
          <w:p w14:paraId="7F5559A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10.506,77</w:t>
            </w:r>
          </w:p>
        </w:tc>
        <w:tc>
          <w:tcPr>
            <w:tcW w:w="1268" w:type="dxa"/>
            <w:noWrap/>
            <w:hideMark/>
          </w:tcPr>
          <w:p w14:paraId="085CB31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674E0F3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6.642,49</w:t>
            </w:r>
          </w:p>
        </w:tc>
        <w:tc>
          <w:tcPr>
            <w:tcW w:w="1179" w:type="dxa"/>
            <w:noWrap/>
            <w:hideMark/>
          </w:tcPr>
          <w:p w14:paraId="38AA260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63,22%</w:t>
            </w:r>
          </w:p>
        </w:tc>
        <w:tc>
          <w:tcPr>
            <w:tcW w:w="1167" w:type="dxa"/>
            <w:noWrap/>
            <w:hideMark/>
          </w:tcPr>
          <w:p w14:paraId="728239E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C8981CB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D1AA0FC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3211 Službena putovanja</w:t>
            </w:r>
          </w:p>
        </w:tc>
        <w:tc>
          <w:tcPr>
            <w:tcW w:w="1240" w:type="dxa"/>
            <w:noWrap/>
            <w:hideMark/>
          </w:tcPr>
          <w:p w14:paraId="219E9AD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3.758,34</w:t>
            </w:r>
          </w:p>
        </w:tc>
        <w:tc>
          <w:tcPr>
            <w:tcW w:w="1268" w:type="dxa"/>
            <w:noWrap/>
            <w:hideMark/>
          </w:tcPr>
          <w:p w14:paraId="5CA72C4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459A70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1.705,30</w:t>
            </w:r>
          </w:p>
        </w:tc>
        <w:tc>
          <w:tcPr>
            <w:tcW w:w="1179" w:type="dxa"/>
            <w:noWrap/>
            <w:hideMark/>
          </w:tcPr>
          <w:p w14:paraId="4E68D90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45,37%</w:t>
            </w:r>
          </w:p>
        </w:tc>
        <w:tc>
          <w:tcPr>
            <w:tcW w:w="1167" w:type="dxa"/>
            <w:noWrap/>
            <w:hideMark/>
          </w:tcPr>
          <w:p w14:paraId="275BEC6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21738A43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244EFB6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3212 Naknade za prijevoz, za rad na terenu i odvojeni život</w:t>
            </w:r>
          </w:p>
        </w:tc>
        <w:tc>
          <w:tcPr>
            <w:tcW w:w="1240" w:type="dxa"/>
            <w:noWrap/>
            <w:hideMark/>
          </w:tcPr>
          <w:p w14:paraId="79ACDDF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4.459,68</w:t>
            </w:r>
          </w:p>
        </w:tc>
        <w:tc>
          <w:tcPr>
            <w:tcW w:w="1268" w:type="dxa"/>
            <w:noWrap/>
            <w:hideMark/>
          </w:tcPr>
          <w:p w14:paraId="77CC96E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7EC55EF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4.440,94</w:t>
            </w:r>
          </w:p>
        </w:tc>
        <w:tc>
          <w:tcPr>
            <w:tcW w:w="1179" w:type="dxa"/>
            <w:noWrap/>
            <w:hideMark/>
          </w:tcPr>
          <w:p w14:paraId="74DA696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99,58%</w:t>
            </w:r>
          </w:p>
        </w:tc>
        <w:tc>
          <w:tcPr>
            <w:tcW w:w="1167" w:type="dxa"/>
            <w:noWrap/>
            <w:hideMark/>
          </w:tcPr>
          <w:p w14:paraId="7A0B601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4819D467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88BEFB3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3213 Stručno usavršavanje zaposlenika</w:t>
            </w:r>
          </w:p>
        </w:tc>
        <w:tc>
          <w:tcPr>
            <w:tcW w:w="1240" w:type="dxa"/>
            <w:noWrap/>
            <w:hideMark/>
          </w:tcPr>
          <w:p w14:paraId="5B778B2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2.288,75</w:t>
            </w:r>
          </w:p>
        </w:tc>
        <w:tc>
          <w:tcPr>
            <w:tcW w:w="1268" w:type="dxa"/>
            <w:noWrap/>
            <w:hideMark/>
          </w:tcPr>
          <w:p w14:paraId="142345C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8394DA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496,25</w:t>
            </w:r>
          </w:p>
        </w:tc>
        <w:tc>
          <w:tcPr>
            <w:tcW w:w="1179" w:type="dxa"/>
            <w:noWrap/>
            <w:hideMark/>
          </w:tcPr>
          <w:p w14:paraId="3965798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21,68%</w:t>
            </w:r>
          </w:p>
        </w:tc>
        <w:tc>
          <w:tcPr>
            <w:tcW w:w="1167" w:type="dxa"/>
            <w:noWrap/>
            <w:hideMark/>
          </w:tcPr>
          <w:p w14:paraId="04F50DA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2868DAED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1F63C40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322 Rashodi za materijal i energiju</w:t>
            </w:r>
          </w:p>
        </w:tc>
        <w:tc>
          <w:tcPr>
            <w:tcW w:w="1240" w:type="dxa"/>
            <w:noWrap/>
            <w:hideMark/>
          </w:tcPr>
          <w:p w14:paraId="7E722C0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25.176,79</w:t>
            </w:r>
          </w:p>
        </w:tc>
        <w:tc>
          <w:tcPr>
            <w:tcW w:w="1268" w:type="dxa"/>
            <w:noWrap/>
            <w:hideMark/>
          </w:tcPr>
          <w:p w14:paraId="7D0F0A8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4513300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46.527,00</w:t>
            </w:r>
          </w:p>
        </w:tc>
        <w:tc>
          <w:tcPr>
            <w:tcW w:w="1179" w:type="dxa"/>
            <w:noWrap/>
            <w:hideMark/>
          </w:tcPr>
          <w:p w14:paraId="0C25B6A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184,80%</w:t>
            </w:r>
          </w:p>
        </w:tc>
        <w:tc>
          <w:tcPr>
            <w:tcW w:w="1167" w:type="dxa"/>
            <w:noWrap/>
            <w:hideMark/>
          </w:tcPr>
          <w:p w14:paraId="1DDC530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15F22D2D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59A38B37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3221 Uredski materijal i ostali materijalni rashodi</w:t>
            </w:r>
          </w:p>
        </w:tc>
        <w:tc>
          <w:tcPr>
            <w:tcW w:w="1240" w:type="dxa"/>
            <w:noWrap/>
            <w:hideMark/>
          </w:tcPr>
          <w:p w14:paraId="7220A40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1.509,19</w:t>
            </w:r>
          </w:p>
        </w:tc>
        <w:tc>
          <w:tcPr>
            <w:tcW w:w="1268" w:type="dxa"/>
            <w:noWrap/>
            <w:hideMark/>
          </w:tcPr>
          <w:p w14:paraId="6940B13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71DACEA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4.510,82</w:t>
            </w:r>
          </w:p>
        </w:tc>
        <w:tc>
          <w:tcPr>
            <w:tcW w:w="1179" w:type="dxa"/>
            <w:noWrap/>
            <w:hideMark/>
          </w:tcPr>
          <w:p w14:paraId="7237212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298,89%</w:t>
            </w:r>
          </w:p>
        </w:tc>
        <w:tc>
          <w:tcPr>
            <w:tcW w:w="1167" w:type="dxa"/>
            <w:noWrap/>
            <w:hideMark/>
          </w:tcPr>
          <w:p w14:paraId="47FED30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68DD72EB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6BBE055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3223 Energija</w:t>
            </w:r>
          </w:p>
        </w:tc>
        <w:tc>
          <w:tcPr>
            <w:tcW w:w="1240" w:type="dxa"/>
            <w:noWrap/>
            <w:hideMark/>
          </w:tcPr>
          <w:p w14:paraId="7099CD3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22.221,74</w:t>
            </w:r>
          </w:p>
        </w:tc>
        <w:tc>
          <w:tcPr>
            <w:tcW w:w="1268" w:type="dxa"/>
            <w:noWrap/>
            <w:hideMark/>
          </w:tcPr>
          <w:p w14:paraId="57624A2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70C3F3E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26.344,33</w:t>
            </w:r>
          </w:p>
        </w:tc>
        <w:tc>
          <w:tcPr>
            <w:tcW w:w="1179" w:type="dxa"/>
            <w:noWrap/>
            <w:hideMark/>
          </w:tcPr>
          <w:p w14:paraId="28713CD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118,55%</w:t>
            </w:r>
          </w:p>
        </w:tc>
        <w:tc>
          <w:tcPr>
            <w:tcW w:w="1167" w:type="dxa"/>
            <w:noWrap/>
            <w:hideMark/>
          </w:tcPr>
          <w:p w14:paraId="1B38B0A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42FFB91D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28E9E6E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3224 Materijal i dijelovi za tekuće i investicijsko održavanje</w:t>
            </w:r>
          </w:p>
        </w:tc>
        <w:tc>
          <w:tcPr>
            <w:tcW w:w="1240" w:type="dxa"/>
            <w:noWrap/>
            <w:hideMark/>
          </w:tcPr>
          <w:p w14:paraId="04609B8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468,40</w:t>
            </w:r>
          </w:p>
        </w:tc>
        <w:tc>
          <w:tcPr>
            <w:tcW w:w="1268" w:type="dxa"/>
            <w:noWrap/>
            <w:hideMark/>
          </w:tcPr>
          <w:p w14:paraId="093A90E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6D512F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15.671,85</w:t>
            </w:r>
          </w:p>
        </w:tc>
        <w:tc>
          <w:tcPr>
            <w:tcW w:w="1179" w:type="dxa"/>
            <w:noWrap/>
            <w:hideMark/>
          </w:tcPr>
          <w:p w14:paraId="5745073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3345,83%</w:t>
            </w:r>
          </w:p>
        </w:tc>
        <w:tc>
          <w:tcPr>
            <w:tcW w:w="1167" w:type="dxa"/>
            <w:noWrap/>
            <w:hideMark/>
          </w:tcPr>
          <w:p w14:paraId="0E32840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1272B5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76D6CB1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3225 Sitni inventar i auto gume</w:t>
            </w:r>
          </w:p>
        </w:tc>
        <w:tc>
          <w:tcPr>
            <w:tcW w:w="1240" w:type="dxa"/>
            <w:noWrap/>
            <w:hideMark/>
          </w:tcPr>
          <w:p w14:paraId="6BEFB65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897,46</w:t>
            </w:r>
          </w:p>
        </w:tc>
        <w:tc>
          <w:tcPr>
            <w:tcW w:w="1268" w:type="dxa"/>
            <w:noWrap/>
            <w:hideMark/>
          </w:tcPr>
          <w:p w14:paraId="6633F57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725D7ED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9" w:type="dxa"/>
            <w:noWrap/>
            <w:hideMark/>
          </w:tcPr>
          <w:p w14:paraId="07D90F4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2D2BB76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F311E43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56B6119A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3227 Službena, radna i zaštitna odjeća i obuća</w:t>
            </w:r>
          </w:p>
        </w:tc>
        <w:tc>
          <w:tcPr>
            <w:tcW w:w="1240" w:type="dxa"/>
            <w:noWrap/>
            <w:hideMark/>
          </w:tcPr>
          <w:p w14:paraId="21CE23D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  <w:tc>
          <w:tcPr>
            <w:tcW w:w="1268" w:type="dxa"/>
            <w:noWrap/>
            <w:hideMark/>
          </w:tcPr>
          <w:p w14:paraId="7C423E8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464D2A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9" w:type="dxa"/>
            <w:noWrap/>
            <w:hideMark/>
          </w:tcPr>
          <w:p w14:paraId="7AF2FB6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56A3A65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492F54D0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A62D531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323 Rashodi za usluge</w:t>
            </w:r>
          </w:p>
        </w:tc>
        <w:tc>
          <w:tcPr>
            <w:tcW w:w="1240" w:type="dxa"/>
            <w:noWrap/>
            <w:hideMark/>
          </w:tcPr>
          <w:p w14:paraId="3C99A55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160.899,66</w:t>
            </w:r>
          </w:p>
        </w:tc>
        <w:tc>
          <w:tcPr>
            <w:tcW w:w="1268" w:type="dxa"/>
            <w:noWrap/>
            <w:hideMark/>
          </w:tcPr>
          <w:p w14:paraId="6D6A0EF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8CE0C2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239.974,36</w:t>
            </w:r>
          </w:p>
        </w:tc>
        <w:tc>
          <w:tcPr>
            <w:tcW w:w="1179" w:type="dxa"/>
            <w:noWrap/>
            <w:hideMark/>
          </w:tcPr>
          <w:p w14:paraId="33B5F56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149,15%</w:t>
            </w:r>
          </w:p>
        </w:tc>
        <w:tc>
          <w:tcPr>
            <w:tcW w:w="1167" w:type="dxa"/>
            <w:noWrap/>
            <w:hideMark/>
          </w:tcPr>
          <w:p w14:paraId="6693A50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6BFD7B9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37D583C8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3231 Usluge telefona, pošte i prijevoza</w:t>
            </w:r>
          </w:p>
        </w:tc>
        <w:tc>
          <w:tcPr>
            <w:tcW w:w="1240" w:type="dxa"/>
            <w:noWrap/>
            <w:hideMark/>
          </w:tcPr>
          <w:p w14:paraId="152D6FC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2.769,78</w:t>
            </w:r>
          </w:p>
        </w:tc>
        <w:tc>
          <w:tcPr>
            <w:tcW w:w="1268" w:type="dxa"/>
            <w:noWrap/>
            <w:hideMark/>
          </w:tcPr>
          <w:p w14:paraId="0B2673F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D3AE36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3.902,01</w:t>
            </w:r>
          </w:p>
        </w:tc>
        <w:tc>
          <w:tcPr>
            <w:tcW w:w="1179" w:type="dxa"/>
            <w:noWrap/>
            <w:hideMark/>
          </w:tcPr>
          <w:p w14:paraId="3732D41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140,88%</w:t>
            </w:r>
          </w:p>
        </w:tc>
        <w:tc>
          <w:tcPr>
            <w:tcW w:w="1167" w:type="dxa"/>
            <w:noWrap/>
            <w:hideMark/>
          </w:tcPr>
          <w:p w14:paraId="3400336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8EA0EE4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8C392A0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3232 Usluge tekućeg i investicijskog održavanja</w:t>
            </w:r>
          </w:p>
        </w:tc>
        <w:tc>
          <w:tcPr>
            <w:tcW w:w="1240" w:type="dxa"/>
            <w:noWrap/>
            <w:hideMark/>
          </w:tcPr>
          <w:p w14:paraId="51DCC35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81.675,34</w:t>
            </w:r>
          </w:p>
        </w:tc>
        <w:tc>
          <w:tcPr>
            <w:tcW w:w="1268" w:type="dxa"/>
            <w:noWrap/>
            <w:hideMark/>
          </w:tcPr>
          <w:p w14:paraId="1D3FAC5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EC257A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56.711,80</w:t>
            </w:r>
          </w:p>
        </w:tc>
        <w:tc>
          <w:tcPr>
            <w:tcW w:w="1179" w:type="dxa"/>
            <w:noWrap/>
            <w:hideMark/>
          </w:tcPr>
          <w:p w14:paraId="70A8517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69,44%</w:t>
            </w:r>
          </w:p>
        </w:tc>
        <w:tc>
          <w:tcPr>
            <w:tcW w:w="1167" w:type="dxa"/>
            <w:noWrap/>
            <w:hideMark/>
          </w:tcPr>
          <w:p w14:paraId="04493E5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7ED377F7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649EE8A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3233 Usluge promidžbe i informiranja</w:t>
            </w:r>
          </w:p>
        </w:tc>
        <w:tc>
          <w:tcPr>
            <w:tcW w:w="1240" w:type="dxa"/>
            <w:noWrap/>
            <w:hideMark/>
          </w:tcPr>
          <w:p w14:paraId="2D50CFF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5.073,82</w:t>
            </w:r>
          </w:p>
        </w:tc>
        <w:tc>
          <w:tcPr>
            <w:tcW w:w="1268" w:type="dxa"/>
            <w:noWrap/>
            <w:hideMark/>
          </w:tcPr>
          <w:p w14:paraId="10471A8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2D1D18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7.417,79</w:t>
            </w:r>
          </w:p>
        </w:tc>
        <w:tc>
          <w:tcPr>
            <w:tcW w:w="1179" w:type="dxa"/>
            <w:noWrap/>
            <w:hideMark/>
          </w:tcPr>
          <w:p w14:paraId="165F5CF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146,20%</w:t>
            </w:r>
          </w:p>
        </w:tc>
        <w:tc>
          <w:tcPr>
            <w:tcW w:w="1167" w:type="dxa"/>
            <w:noWrap/>
            <w:hideMark/>
          </w:tcPr>
          <w:p w14:paraId="637E496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67F8B08E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1AE46BA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3234 Komunalne usluge</w:t>
            </w:r>
          </w:p>
        </w:tc>
        <w:tc>
          <w:tcPr>
            <w:tcW w:w="1240" w:type="dxa"/>
            <w:noWrap/>
            <w:hideMark/>
          </w:tcPr>
          <w:p w14:paraId="65DC1B1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43.431,06</w:t>
            </w:r>
          </w:p>
        </w:tc>
        <w:tc>
          <w:tcPr>
            <w:tcW w:w="1268" w:type="dxa"/>
            <w:noWrap/>
            <w:hideMark/>
          </w:tcPr>
          <w:p w14:paraId="48094E0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8032D4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102.618,85</w:t>
            </w:r>
          </w:p>
        </w:tc>
        <w:tc>
          <w:tcPr>
            <w:tcW w:w="1179" w:type="dxa"/>
            <w:noWrap/>
            <w:hideMark/>
          </w:tcPr>
          <w:p w14:paraId="1CEBA76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236,28%</w:t>
            </w:r>
          </w:p>
        </w:tc>
        <w:tc>
          <w:tcPr>
            <w:tcW w:w="1167" w:type="dxa"/>
            <w:noWrap/>
            <w:hideMark/>
          </w:tcPr>
          <w:p w14:paraId="1781C1E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1F3D9CA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4A9A182B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3235 Zakupnine i najamnine</w:t>
            </w:r>
          </w:p>
        </w:tc>
        <w:tc>
          <w:tcPr>
            <w:tcW w:w="1240" w:type="dxa"/>
            <w:noWrap/>
            <w:hideMark/>
          </w:tcPr>
          <w:p w14:paraId="149E08A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428,48</w:t>
            </w:r>
          </w:p>
        </w:tc>
        <w:tc>
          <w:tcPr>
            <w:tcW w:w="1268" w:type="dxa"/>
            <w:noWrap/>
            <w:hideMark/>
          </w:tcPr>
          <w:p w14:paraId="0DBDEE9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4A77ECF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364,70</w:t>
            </w:r>
          </w:p>
        </w:tc>
        <w:tc>
          <w:tcPr>
            <w:tcW w:w="1179" w:type="dxa"/>
            <w:noWrap/>
            <w:hideMark/>
          </w:tcPr>
          <w:p w14:paraId="75CB1AE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85,11%</w:t>
            </w:r>
          </w:p>
        </w:tc>
        <w:tc>
          <w:tcPr>
            <w:tcW w:w="1167" w:type="dxa"/>
            <w:noWrap/>
            <w:hideMark/>
          </w:tcPr>
          <w:p w14:paraId="0BD3A87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9EC9D87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2F7096E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3236 Zdravstvene i veterinarske usluge</w:t>
            </w:r>
          </w:p>
        </w:tc>
        <w:tc>
          <w:tcPr>
            <w:tcW w:w="1240" w:type="dxa"/>
            <w:noWrap/>
            <w:hideMark/>
          </w:tcPr>
          <w:p w14:paraId="2A317BC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2.027,06</w:t>
            </w:r>
          </w:p>
        </w:tc>
        <w:tc>
          <w:tcPr>
            <w:tcW w:w="1268" w:type="dxa"/>
            <w:noWrap/>
            <w:hideMark/>
          </w:tcPr>
          <w:p w14:paraId="476671A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4024321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2.811,24</w:t>
            </w:r>
          </w:p>
        </w:tc>
        <w:tc>
          <w:tcPr>
            <w:tcW w:w="1179" w:type="dxa"/>
            <w:noWrap/>
            <w:hideMark/>
          </w:tcPr>
          <w:p w14:paraId="47A2B5A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138,69%</w:t>
            </w:r>
          </w:p>
        </w:tc>
        <w:tc>
          <w:tcPr>
            <w:tcW w:w="1167" w:type="dxa"/>
            <w:noWrap/>
            <w:hideMark/>
          </w:tcPr>
          <w:p w14:paraId="481FE04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21CB91F8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5563F652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3237 Intelektualne i osobne usluge</w:t>
            </w:r>
          </w:p>
        </w:tc>
        <w:tc>
          <w:tcPr>
            <w:tcW w:w="1240" w:type="dxa"/>
            <w:noWrap/>
            <w:hideMark/>
          </w:tcPr>
          <w:p w14:paraId="76ED7D0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18.822,50</w:t>
            </w:r>
          </w:p>
        </w:tc>
        <w:tc>
          <w:tcPr>
            <w:tcW w:w="1268" w:type="dxa"/>
            <w:noWrap/>
            <w:hideMark/>
          </w:tcPr>
          <w:p w14:paraId="0FE3770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45AF60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27.561,76</w:t>
            </w:r>
          </w:p>
        </w:tc>
        <w:tc>
          <w:tcPr>
            <w:tcW w:w="1179" w:type="dxa"/>
            <w:noWrap/>
            <w:hideMark/>
          </w:tcPr>
          <w:p w14:paraId="509D4F3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146,43%</w:t>
            </w:r>
          </w:p>
        </w:tc>
        <w:tc>
          <w:tcPr>
            <w:tcW w:w="1167" w:type="dxa"/>
            <w:noWrap/>
            <w:hideMark/>
          </w:tcPr>
          <w:p w14:paraId="3DF6028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46B7B976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9AB8EEB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3238 Računalne usluge</w:t>
            </w:r>
          </w:p>
        </w:tc>
        <w:tc>
          <w:tcPr>
            <w:tcW w:w="1240" w:type="dxa"/>
            <w:noWrap/>
            <w:hideMark/>
          </w:tcPr>
          <w:p w14:paraId="65968D3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1.466,60</w:t>
            </w:r>
          </w:p>
        </w:tc>
        <w:tc>
          <w:tcPr>
            <w:tcW w:w="1268" w:type="dxa"/>
            <w:noWrap/>
            <w:hideMark/>
          </w:tcPr>
          <w:p w14:paraId="5BB4212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8692C3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14.562,51</w:t>
            </w:r>
          </w:p>
        </w:tc>
        <w:tc>
          <w:tcPr>
            <w:tcW w:w="1179" w:type="dxa"/>
            <w:noWrap/>
            <w:hideMark/>
          </w:tcPr>
          <w:p w14:paraId="65D1F94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992,94%</w:t>
            </w:r>
          </w:p>
        </w:tc>
        <w:tc>
          <w:tcPr>
            <w:tcW w:w="1167" w:type="dxa"/>
            <w:noWrap/>
            <w:hideMark/>
          </w:tcPr>
          <w:p w14:paraId="43559EB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50BF1EC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1152C6ED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3239 Ostale usluge</w:t>
            </w:r>
          </w:p>
        </w:tc>
        <w:tc>
          <w:tcPr>
            <w:tcW w:w="1240" w:type="dxa"/>
            <w:noWrap/>
            <w:hideMark/>
          </w:tcPr>
          <w:p w14:paraId="2FA62A8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5.205,02</w:t>
            </w:r>
          </w:p>
        </w:tc>
        <w:tc>
          <w:tcPr>
            <w:tcW w:w="1268" w:type="dxa"/>
            <w:noWrap/>
            <w:hideMark/>
          </w:tcPr>
          <w:p w14:paraId="14BA018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3ED9E11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24.023,70</w:t>
            </w:r>
          </w:p>
        </w:tc>
        <w:tc>
          <w:tcPr>
            <w:tcW w:w="1179" w:type="dxa"/>
            <w:noWrap/>
            <w:hideMark/>
          </w:tcPr>
          <w:p w14:paraId="479C7CD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461,55%</w:t>
            </w:r>
          </w:p>
        </w:tc>
        <w:tc>
          <w:tcPr>
            <w:tcW w:w="1167" w:type="dxa"/>
            <w:noWrap/>
            <w:hideMark/>
          </w:tcPr>
          <w:p w14:paraId="596EA71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74C47BA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364CADCC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329 Ostali nespomenuti rashodi poslovanja</w:t>
            </w:r>
          </w:p>
        </w:tc>
        <w:tc>
          <w:tcPr>
            <w:tcW w:w="1240" w:type="dxa"/>
            <w:noWrap/>
            <w:hideMark/>
          </w:tcPr>
          <w:p w14:paraId="36B4346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27.003,90</w:t>
            </w:r>
          </w:p>
        </w:tc>
        <w:tc>
          <w:tcPr>
            <w:tcW w:w="1268" w:type="dxa"/>
            <w:noWrap/>
            <w:hideMark/>
          </w:tcPr>
          <w:p w14:paraId="3A4AAC8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DC9ACD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10.774,87</w:t>
            </w:r>
          </w:p>
        </w:tc>
        <w:tc>
          <w:tcPr>
            <w:tcW w:w="1179" w:type="dxa"/>
            <w:noWrap/>
            <w:hideMark/>
          </w:tcPr>
          <w:p w14:paraId="1CF82F8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39,90%</w:t>
            </w:r>
          </w:p>
        </w:tc>
        <w:tc>
          <w:tcPr>
            <w:tcW w:w="1167" w:type="dxa"/>
            <w:noWrap/>
            <w:hideMark/>
          </w:tcPr>
          <w:p w14:paraId="7844718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1E51EFE3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30C851EB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3291 Naknade za rad predstavničkih i izvršnih tijela, povjerenstava i slično</w:t>
            </w:r>
          </w:p>
        </w:tc>
        <w:tc>
          <w:tcPr>
            <w:tcW w:w="1240" w:type="dxa"/>
            <w:noWrap/>
            <w:hideMark/>
          </w:tcPr>
          <w:p w14:paraId="0FFB6A4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21.233,36</w:t>
            </w:r>
          </w:p>
        </w:tc>
        <w:tc>
          <w:tcPr>
            <w:tcW w:w="1268" w:type="dxa"/>
            <w:noWrap/>
            <w:hideMark/>
          </w:tcPr>
          <w:p w14:paraId="3B2911B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31987C5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2.288,78</w:t>
            </w:r>
          </w:p>
        </w:tc>
        <w:tc>
          <w:tcPr>
            <w:tcW w:w="1179" w:type="dxa"/>
            <w:noWrap/>
            <w:hideMark/>
          </w:tcPr>
          <w:p w14:paraId="41E78CB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10,78%</w:t>
            </w:r>
          </w:p>
        </w:tc>
        <w:tc>
          <w:tcPr>
            <w:tcW w:w="1167" w:type="dxa"/>
            <w:noWrap/>
            <w:hideMark/>
          </w:tcPr>
          <w:p w14:paraId="6B0E4AA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3EA07960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486C926F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3292 Premije osiguranja</w:t>
            </w:r>
          </w:p>
        </w:tc>
        <w:tc>
          <w:tcPr>
            <w:tcW w:w="1240" w:type="dxa"/>
            <w:noWrap/>
            <w:hideMark/>
          </w:tcPr>
          <w:p w14:paraId="083A844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668,87</w:t>
            </w:r>
          </w:p>
        </w:tc>
        <w:tc>
          <w:tcPr>
            <w:tcW w:w="1268" w:type="dxa"/>
            <w:noWrap/>
            <w:hideMark/>
          </w:tcPr>
          <w:p w14:paraId="47F1EE2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74A8E9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871,00</w:t>
            </w:r>
          </w:p>
        </w:tc>
        <w:tc>
          <w:tcPr>
            <w:tcW w:w="1179" w:type="dxa"/>
            <w:noWrap/>
            <w:hideMark/>
          </w:tcPr>
          <w:p w14:paraId="724CD55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130,22%</w:t>
            </w:r>
          </w:p>
        </w:tc>
        <w:tc>
          <w:tcPr>
            <w:tcW w:w="1167" w:type="dxa"/>
            <w:noWrap/>
            <w:hideMark/>
          </w:tcPr>
          <w:p w14:paraId="08A1B4C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44EDECE9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D5D3E3A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3293 Reprezentacija</w:t>
            </w:r>
          </w:p>
        </w:tc>
        <w:tc>
          <w:tcPr>
            <w:tcW w:w="1240" w:type="dxa"/>
            <w:noWrap/>
            <w:hideMark/>
          </w:tcPr>
          <w:p w14:paraId="6D29158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4.491,42</w:t>
            </w:r>
          </w:p>
        </w:tc>
        <w:tc>
          <w:tcPr>
            <w:tcW w:w="1268" w:type="dxa"/>
            <w:noWrap/>
            <w:hideMark/>
          </w:tcPr>
          <w:p w14:paraId="5C2CC44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3C737E0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4.862,12</w:t>
            </w:r>
          </w:p>
        </w:tc>
        <w:tc>
          <w:tcPr>
            <w:tcW w:w="1179" w:type="dxa"/>
            <w:noWrap/>
            <w:hideMark/>
          </w:tcPr>
          <w:p w14:paraId="35B704B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108,25%</w:t>
            </w:r>
          </w:p>
        </w:tc>
        <w:tc>
          <w:tcPr>
            <w:tcW w:w="1167" w:type="dxa"/>
            <w:noWrap/>
            <w:hideMark/>
          </w:tcPr>
          <w:p w14:paraId="493D04C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183563FB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6A68893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3294 Članarine i norme</w:t>
            </w:r>
          </w:p>
        </w:tc>
        <w:tc>
          <w:tcPr>
            <w:tcW w:w="1240" w:type="dxa"/>
            <w:noWrap/>
            <w:hideMark/>
          </w:tcPr>
          <w:p w14:paraId="6DD258C0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8" w:type="dxa"/>
            <w:noWrap/>
            <w:hideMark/>
          </w:tcPr>
          <w:p w14:paraId="39A3A69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63A33B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2.400,00</w:t>
            </w:r>
          </w:p>
        </w:tc>
        <w:tc>
          <w:tcPr>
            <w:tcW w:w="1179" w:type="dxa"/>
            <w:noWrap/>
            <w:hideMark/>
          </w:tcPr>
          <w:p w14:paraId="11DFA77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4C273BF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43161A4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53494C74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3295 Pristojbe i naknade</w:t>
            </w:r>
          </w:p>
        </w:tc>
        <w:tc>
          <w:tcPr>
            <w:tcW w:w="1240" w:type="dxa"/>
            <w:noWrap/>
            <w:hideMark/>
          </w:tcPr>
          <w:p w14:paraId="3E06E7C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401,25</w:t>
            </w:r>
          </w:p>
        </w:tc>
        <w:tc>
          <w:tcPr>
            <w:tcW w:w="1268" w:type="dxa"/>
            <w:noWrap/>
            <w:hideMark/>
          </w:tcPr>
          <w:p w14:paraId="29F70E9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05F6B6E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249,32</w:t>
            </w:r>
          </w:p>
        </w:tc>
        <w:tc>
          <w:tcPr>
            <w:tcW w:w="1179" w:type="dxa"/>
            <w:noWrap/>
            <w:hideMark/>
          </w:tcPr>
          <w:p w14:paraId="64D2A64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62,14%</w:t>
            </w:r>
          </w:p>
        </w:tc>
        <w:tc>
          <w:tcPr>
            <w:tcW w:w="1167" w:type="dxa"/>
            <w:noWrap/>
            <w:hideMark/>
          </w:tcPr>
          <w:p w14:paraId="0042227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732844B4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57B7059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3299 Ostali nespomenuti rashodi poslovanja</w:t>
            </w:r>
          </w:p>
        </w:tc>
        <w:tc>
          <w:tcPr>
            <w:tcW w:w="1240" w:type="dxa"/>
            <w:noWrap/>
            <w:hideMark/>
          </w:tcPr>
          <w:p w14:paraId="1B91EF2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209,00</w:t>
            </w:r>
          </w:p>
        </w:tc>
        <w:tc>
          <w:tcPr>
            <w:tcW w:w="1268" w:type="dxa"/>
            <w:noWrap/>
            <w:hideMark/>
          </w:tcPr>
          <w:p w14:paraId="489025D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D08D3A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103,65</w:t>
            </w:r>
          </w:p>
        </w:tc>
        <w:tc>
          <w:tcPr>
            <w:tcW w:w="1179" w:type="dxa"/>
            <w:noWrap/>
            <w:hideMark/>
          </w:tcPr>
          <w:p w14:paraId="36AC244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49,59%</w:t>
            </w:r>
          </w:p>
        </w:tc>
        <w:tc>
          <w:tcPr>
            <w:tcW w:w="1167" w:type="dxa"/>
            <w:noWrap/>
            <w:hideMark/>
          </w:tcPr>
          <w:p w14:paraId="04F9832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48C30114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AE0A4AD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34 Financijski rashodi</w:t>
            </w:r>
          </w:p>
        </w:tc>
        <w:tc>
          <w:tcPr>
            <w:tcW w:w="1240" w:type="dxa"/>
            <w:noWrap/>
            <w:hideMark/>
          </w:tcPr>
          <w:p w14:paraId="471A6148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13.155,43</w:t>
            </w:r>
          </w:p>
        </w:tc>
        <w:tc>
          <w:tcPr>
            <w:tcW w:w="1268" w:type="dxa"/>
            <w:noWrap/>
            <w:hideMark/>
          </w:tcPr>
          <w:p w14:paraId="5A12D84D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26.020,00</w:t>
            </w:r>
          </w:p>
        </w:tc>
        <w:tc>
          <w:tcPr>
            <w:tcW w:w="1343" w:type="dxa"/>
            <w:noWrap/>
            <w:hideMark/>
          </w:tcPr>
          <w:p w14:paraId="2000F750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10.441,68</w:t>
            </w:r>
          </w:p>
        </w:tc>
        <w:tc>
          <w:tcPr>
            <w:tcW w:w="1179" w:type="dxa"/>
            <w:noWrap/>
            <w:hideMark/>
          </w:tcPr>
          <w:p w14:paraId="601C7CC5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79,37%</w:t>
            </w:r>
          </w:p>
        </w:tc>
        <w:tc>
          <w:tcPr>
            <w:tcW w:w="1167" w:type="dxa"/>
            <w:noWrap/>
            <w:hideMark/>
          </w:tcPr>
          <w:p w14:paraId="3FEB810F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40,13%</w:t>
            </w:r>
          </w:p>
        </w:tc>
      </w:tr>
      <w:tr w:rsidR="00BB467D" w:rsidRPr="005968AA" w14:paraId="3A6153C6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C0D33EE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342 Kamate za primljene kredite i zajmove</w:t>
            </w:r>
          </w:p>
        </w:tc>
        <w:tc>
          <w:tcPr>
            <w:tcW w:w="1240" w:type="dxa"/>
            <w:noWrap/>
            <w:hideMark/>
          </w:tcPr>
          <w:p w14:paraId="218E1F3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5.366,40</w:t>
            </w:r>
          </w:p>
        </w:tc>
        <w:tc>
          <w:tcPr>
            <w:tcW w:w="1268" w:type="dxa"/>
            <w:noWrap/>
            <w:hideMark/>
          </w:tcPr>
          <w:p w14:paraId="6450F85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1532C1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3.961,53</w:t>
            </w:r>
          </w:p>
        </w:tc>
        <w:tc>
          <w:tcPr>
            <w:tcW w:w="1179" w:type="dxa"/>
            <w:noWrap/>
            <w:hideMark/>
          </w:tcPr>
          <w:p w14:paraId="3ED05BE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73,82%</w:t>
            </w:r>
          </w:p>
        </w:tc>
        <w:tc>
          <w:tcPr>
            <w:tcW w:w="1167" w:type="dxa"/>
            <w:noWrap/>
            <w:hideMark/>
          </w:tcPr>
          <w:p w14:paraId="5A639BE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45739A9A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42D79EC2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3423 Kamate za primljene kredite i zajmove od kreditnih i ostalih financijskih institucija izvan javnog s</w:t>
            </w:r>
          </w:p>
        </w:tc>
        <w:tc>
          <w:tcPr>
            <w:tcW w:w="1240" w:type="dxa"/>
            <w:noWrap/>
            <w:hideMark/>
          </w:tcPr>
          <w:p w14:paraId="64F24B6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5.366,40</w:t>
            </w:r>
          </w:p>
        </w:tc>
        <w:tc>
          <w:tcPr>
            <w:tcW w:w="1268" w:type="dxa"/>
            <w:noWrap/>
            <w:hideMark/>
          </w:tcPr>
          <w:p w14:paraId="3E444AF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CFDED8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3.961,53</w:t>
            </w:r>
          </w:p>
        </w:tc>
        <w:tc>
          <w:tcPr>
            <w:tcW w:w="1179" w:type="dxa"/>
            <w:noWrap/>
            <w:hideMark/>
          </w:tcPr>
          <w:p w14:paraId="148E4C8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73,82%</w:t>
            </w:r>
          </w:p>
        </w:tc>
        <w:tc>
          <w:tcPr>
            <w:tcW w:w="1167" w:type="dxa"/>
            <w:noWrap/>
            <w:hideMark/>
          </w:tcPr>
          <w:p w14:paraId="321AB3E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21289A79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EFED3F1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343 Ostali financijski rashodi</w:t>
            </w:r>
          </w:p>
        </w:tc>
        <w:tc>
          <w:tcPr>
            <w:tcW w:w="1240" w:type="dxa"/>
            <w:noWrap/>
            <w:hideMark/>
          </w:tcPr>
          <w:p w14:paraId="1115C82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7.789,03</w:t>
            </w:r>
          </w:p>
        </w:tc>
        <w:tc>
          <w:tcPr>
            <w:tcW w:w="1268" w:type="dxa"/>
            <w:noWrap/>
            <w:hideMark/>
          </w:tcPr>
          <w:p w14:paraId="0BAB4BF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458E227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6.480,15</w:t>
            </w:r>
          </w:p>
        </w:tc>
        <w:tc>
          <w:tcPr>
            <w:tcW w:w="1179" w:type="dxa"/>
            <w:noWrap/>
            <w:hideMark/>
          </w:tcPr>
          <w:p w14:paraId="78CDF47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83,20%</w:t>
            </w:r>
          </w:p>
        </w:tc>
        <w:tc>
          <w:tcPr>
            <w:tcW w:w="1167" w:type="dxa"/>
            <w:noWrap/>
            <w:hideMark/>
          </w:tcPr>
          <w:p w14:paraId="102972D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3694103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DBAD60C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3431 Bankarske usluge i usluge platnog prometa</w:t>
            </w:r>
          </w:p>
        </w:tc>
        <w:tc>
          <w:tcPr>
            <w:tcW w:w="1240" w:type="dxa"/>
            <w:noWrap/>
            <w:hideMark/>
          </w:tcPr>
          <w:p w14:paraId="73B245C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897,92</w:t>
            </w:r>
          </w:p>
        </w:tc>
        <w:tc>
          <w:tcPr>
            <w:tcW w:w="1268" w:type="dxa"/>
            <w:noWrap/>
            <w:hideMark/>
          </w:tcPr>
          <w:p w14:paraId="192BBEB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3E3FF04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1.031,54</w:t>
            </w:r>
          </w:p>
        </w:tc>
        <w:tc>
          <w:tcPr>
            <w:tcW w:w="1179" w:type="dxa"/>
            <w:noWrap/>
            <w:hideMark/>
          </w:tcPr>
          <w:p w14:paraId="35F2D64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114,88%</w:t>
            </w:r>
          </w:p>
        </w:tc>
        <w:tc>
          <w:tcPr>
            <w:tcW w:w="1167" w:type="dxa"/>
            <w:noWrap/>
            <w:hideMark/>
          </w:tcPr>
          <w:p w14:paraId="4013118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1D57B14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93E8284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3433 Zatezne kamate</w:t>
            </w:r>
          </w:p>
        </w:tc>
        <w:tc>
          <w:tcPr>
            <w:tcW w:w="1240" w:type="dxa"/>
            <w:noWrap/>
            <w:hideMark/>
          </w:tcPr>
          <w:p w14:paraId="1E21E3D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28,89</w:t>
            </w:r>
          </w:p>
        </w:tc>
        <w:tc>
          <w:tcPr>
            <w:tcW w:w="1268" w:type="dxa"/>
            <w:noWrap/>
            <w:hideMark/>
          </w:tcPr>
          <w:p w14:paraId="152D5E9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0892409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9" w:type="dxa"/>
            <w:noWrap/>
            <w:hideMark/>
          </w:tcPr>
          <w:p w14:paraId="6DC3A44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058170E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6C870E2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5DF7F58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3434 Ostali nespomenuti financijski rashodi</w:t>
            </w:r>
          </w:p>
        </w:tc>
        <w:tc>
          <w:tcPr>
            <w:tcW w:w="1240" w:type="dxa"/>
            <w:noWrap/>
            <w:hideMark/>
          </w:tcPr>
          <w:p w14:paraId="6A24F49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6.862,22</w:t>
            </w:r>
          </w:p>
        </w:tc>
        <w:tc>
          <w:tcPr>
            <w:tcW w:w="1268" w:type="dxa"/>
            <w:noWrap/>
            <w:hideMark/>
          </w:tcPr>
          <w:p w14:paraId="26C8F3D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0640546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5.448,61</w:t>
            </w:r>
          </w:p>
        </w:tc>
        <w:tc>
          <w:tcPr>
            <w:tcW w:w="1179" w:type="dxa"/>
            <w:noWrap/>
            <w:hideMark/>
          </w:tcPr>
          <w:p w14:paraId="6CF2DB9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79,40%</w:t>
            </w:r>
          </w:p>
        </w:tc>
        <w:tc>
          <w:tcPr>
            <w:tcW w:w="1167" w:type="dxa"/>
            <w:noWrap/>
            <w:hideMark/>
          </w:tcPr>
          <w:p w14:paraId="3BDE35F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BEEF9A2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29F847D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35 Subvencije</w:t>
            </w:r>
          </w:p>
        </w:tc>
        <w:tc>
          <w:tcPr>
            <w:tcW w:w="1240" w:type="dxa"/>
            <w:noWrap/>
            <w:hideMark/>
          </w:tcPr>
          <w:p w14:paraId="1CAA88F4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92.244,84</w:t>
            </w:r>
          </w:p>
        </w:tc>
        <w:tc>
          <w:tcPr>
            <w:tcW w:w="1268" w:type="dxa"/>
            <w:noWrap/>
            <w:hideMark/>
          </w:tcPr>
          <w:p w14:paraId="5554AE70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348.320,00</w:t>
            </w:r>
          </w:p>
        </w:tc>
        <w:tc>
          <w:tcPr>
            <w:tcW w:w="1343" w:type="dxa"/>
            <w:noWrap/>
            <w:hideMark/>
          </w:tcPr>
          <w:p w14:paraId="2CB4E890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104.490,38</w:t>
            </w:r>
          </w:p>
        </w:tc>
        <w:tc>
          <w:tcPr>
            <w:tcW w:w="1179" w:type="dxa"/>
            <w:noWrap/>
            <w:hideMark/>
          </w:tcPr>
          <w:p w14:paraId="334AA90A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113,28%</w:t>
            </w:r>
          </w:p>
        </w:tc>
        <w:tc>
          <w:tcPr>
            <w:tcW w:w="1167" w:type="dxa"/>
            <w:noWrap/>
            <w:hideMark/>
          </w:tcPr>
          <w:p w14:paraId="5243BE79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30,00%</w:t>
            </w:r>
          </w:p>
        </w:tc>
      </w:tr>
      <w:tr w:rsidR="00BB467D" w:rsidRPr="005968AA" w14:paraId="0EFC5A2D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9EB6EE0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351 Subvencije trgovačkim društvima u javnom sektoru</w:t>
            </w:r>
          </w:p>
        </w:tc>
        <w:tc>
          <w:tcPr>
            <w:tcW w:w="1240" w:type="dxa"/>
            <w:noWrap/>
            <w:hideMark/>
          </w:tcPr>
          <w:p w14:paraId="08097BF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90.023,86</w:t>
            </w:r>
          </w:p>
        </w:tc>
        <w:tc>
          <w:tcPr>
            <w:tcW w:w="1268" w:type="dxa"/>
            <w:noWrap/>
            <w:hideMark/>
          </w:tcPr>
          <w:p w14:paraId="6EE57E7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7532270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103.980,38</w:t>
            </w:r>
          </w:p>
        </w:tc>
        <w:tc>
          <w:tcPr>
            <w:tcW w:w="1179" w:type="dxa"/>
            <w:noWrap/>
            <w:hideMark/>
          </w:tcPr>
          <w:p w14:paraId="200FF23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115,50%</w:t>
            </w:r>
          </w:p>
        </w:tc>
        <w:tc>
          <w:tcPr>
            <w:tcW w:w="1167" w:type="dxa"/>
            <w:noWrap/>
            <w:hideMark/>
          </w:tcPr>
          <w:p w14:paraId="1ECBE42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30FA39B2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21C380F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3512 Subvencije trgovačkim društvima u javnom sektoru</w:t>
            </w:r>
          </w:p>
        </w:tc>
        <w:tc>
          <w:tcPr>
            <w:tcW w:w="1240" w:type="dxa"/>
            <w:noWrap/>
            <w:hideMark/>
          </w:tcPr>
          <w:p w14:paraId="0F9F446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90.023,86</w:t>
            </w:r>
          </w:p>
        </w:tc>
        <w:tc>
          <w:tcPr>
            <w:tcW w:w="1268" w:type="dxa"/>
            <w:noWrap/>
            <w:hideMark/>
          </w:tcPr>
          <w:p w14:paraId="6C10230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421C747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103.980,38</w:t>
            </w:r>
          </w:p>
        </w:tc>
        <w:tc>
          <w:tcPr>
            <w:tcW w:w="1179" w:type="dxa"/>
            <w:noWrap/>
            <w:hideMark/>
          </w:tcPr>
          <w:p w14:paraId="58AD10F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115,50%</w:t>
            </w:r>
          </w:p>
        </w:tc>
        <w:tc>
          <w:tcPr>
            <w:tcW w:w="1167" w:type="dxa"/>
            <w:noWrap/>
            <w:hideMark/>
          </w:tcPr>
          <w:p w14:paraId="0270806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7EEE116D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A843271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352 Subvencije trgovačkim društvima, zadrugama, poljoprivrednicima i obrtnicima izvan javnog sektora</w:t>
            </w:r>
          </w:p>
        </w:tc>
        <w:tc>
          <w:tcPr>
            <w:tcW w:w="1240" w:type="dxa"/>
            <w:noWrap/>
            <w:hideMark/>
          </w:tcPr>
          <w:p w14:paraId="0C8FDC3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2.220,98</w:t>
            </w:r>
          </w:p>
        </w:tc>
        <w:tc>
          <w:tcPr>
            <w:tcW w:w="1268" w:type="dxa"/>
            <w:noWrap/>
            <w:hideMark/>
          </w:tcPr>
          <w:p w14:paraId="05FEEDB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FF1410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510,00</w:t>
            </w:r>
          </w:p>
        </w:tc>
        <w:tc>
          <w:tcPr>
            <w:tcW w:w="1179" w:type="dxa"/>
            <w:noWrap/>
            <w:hideMark/>
          </w:tcPr>
          <w:p w14:paraId="05582C9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22,96%</w:t>
            </w:r>
          </w:p>
        </w:tc>
        <w:tc>
          <w:tcPr>
            <w:tcW w:w="1167" w:type="dxa"/>
            <w:noWrap/>
            <w:hideMark/>
          </w:tcPr>
          <w:p w14:paraId="22B46E0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3DEE1F7B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E1F91B7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3523 Subvencije poljoprivrednicima i obrtnicima</w:t>
            </w:r>
          </w:p>
        </w:tc>
        <w:tc>
          <w:tcPr>
            <w:tcW w:w="1240" w:type="dxa"/>
            <w:noWrap/>
            <w:hideMark/>
          </w:tcPr>
          <w:p w14:paraId="6C25CA8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2.220,98</w:t>
            </w:r>
          </w:p>
        </w:tc>
        <w:tc>
          <w:tcPr>
            <w:tcW w:w="1268" w:type="dxa"/>
            <w:noWrap/>
            <w:hideMark/>
          </w:tcPr>
          <w:p w14:paraId="00D8A8D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2D11DE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510,00</w:t>
            </w:r>
          </w:p>
        </w:tc>
        <w:tc>
          <w:tcPr>
            <w:tcW w:w="1179" w:type="dxa"/>
            <w:noWrap/>
            <w:hideMark/>
          </w:tcPr>
          <w:p w14:paraId="7B745DA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22,96%</w:t>
            </w:r>
          </w:p>
        </w:tc>
        <w:tc>
          <w:tcPr>
            <w:tcW w:w="1167" w:type="dxa"/>
            <w:noWrap/>
            <w:hideMark/>
          </w:tcPr>
          <w:p w14:paraId="3A392931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79DC04EF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33A93FD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37 Naknade građanima i kućanstvima na temelju osiguranja i druge naknade</w:t>
            </w:r>
          </w:p>
        </w:tc>
        <w:tc>
          <w:tcPr>
            <w:tcW w:w="1240" w:type="dxa"/>
            <w:noWrap/>
            <w:hideMark/>
          </w:tcPr>
          <w:p w14:paraId="294C36BD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9.789,86</w:t>
            </w:r>
          </w:p>
        </w:tc>
        <w:tc>
          <w:tcPr>
            <w:tcW w:w="1268" w:type="dxa"/>
            <w:noWrap/>
            <w:hideMark/>
          </w:tcPr>
          <w:p w14:paraId="6BDCC4CD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21.000,00</w:t>
            </w:r>
          </w:p>
        </w:tc>
        <w:tc>
          <w:tcPr>
            <w:tcW w:w="1343" w:type="dxa"/>
            <w:noWrap/>
            <w:hideMark/>
          </w:tcPr>
          <w:p w14:paraId="0F76EC01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6.374,95</w:t>
            </w:r>
          </w:p>
        </w:tc>
        <w:tc>
          <w:tcPr>
            <w:tcW w:w="1179" w:type="dxa"/>
            <w:noWrap/>
            <w:hideMark/>
          </w:tcPr>
          <w:p w14:paraId="60489BD5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65,12%</w:t>
            </w:r>
          </w:p>
        </w:tc>
        <w:tc>
          <w:tcPr>
            <w:tcW w:w="1167" w:type="dxa"/>
            <w:noWrap/>
            <w:hideMark/>
          </w:tcPr>
          <w:p w14:paraId="5C8F206E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30,36%</w:t>
            </w:r>
          </w:p>
        </w:tc>
      </w:tr>
      <w:tr w:rsidR="00BB467D" w:rsidRPr="005968AA" w14:paraId="2FB40CC4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8B63106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372 Ostale naknade građanima i kućanstvima iz proračuna</w:t>
            </w:r>
          </w:p>
        </w:tc>
        <w:tc>
          <w:tcPr>
            <w:tcW w:w="1240" w:type="dxa"/>
            <w:noWrap/>
            <w:hideMark/>
          </w:tcPr>
          <w:p w14:paraId="508371B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9.789,86</w:t>
            </w:r>
          </w:p>
        </w:tc>
        <w:tc>
          <w:tcPr>
            <w:tcW w:w="1268" w:type="dxa"/>
            <w:noWrap/>
            <w:hideMark/>
          </w:tcPr>
          <w:p w14:paraId="5DAF799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FD7669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6.374,95</w:t>
            </w:r>
          </w:p>
        </w:tc>
        <w:tc>
          <w:tcPr>
            <w:tcW w:w="1179" w:type="dxa"/>
            <w:noWrap/>
            <w:hideMark/>
          </w:tcPr>
          <w:p w14:paraId="7587DAE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65,12%</w:t>
            </w:r>
          </w:p>
        </w:tc>
        <w:tc>
          <w:tcPr>
            <w:tcW w:w="1167" w:type="dxa"/>
            <w:noWrap/>
            <w:hideMark/>
          </w:tcPr>
          <w:p w14:paraId="77E5387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09F6632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95A8575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3721 Naknade građanima i kućanstvima u novcu</w:t>
            </w:r>
          </w:p>
        </w:tc>
        <w:tc>
          <w:tcPr>
            <w:tcW w:w="1240" w:type="dxa"/>
            <w:noWrap/>
            <w:hideMark/>
          </w:tcPr>
          <w:p w14:paraId="10BEB39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9.165,00</w:t>
            </w:r>
          </w:p>
        </w:tc>
        <w:tc>
          <w:tcPr>
            <w:tcW w:w="1268" w:type="dxa"/>
            <w:noWrap/>
            <w:hideMark/>
          </w:tcPr>
          <w:p w14:paraId="7EFBA84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77292A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4.310,00</w:t>
            </w:r>
          </w:p>
        </w:tc>
        <w:tc>
          <w:tcPr>
            <w:tcW w:w="1179" w:type="dxa"/>
            <w:noWrap/>
            <w:hideMark/>
          </w:tcPr>
          <w:p w14:paraId="21706CE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47,03%</w:t>
            </w:r>
          </w:p>
        </w:tc>
        <w:tc>
          <w:tcPr>
            <w:tcW w:w="1167" w:type="dxa"/>
            <w:noWrap/>
            <w:hideMark/>
          </w:tcPr>
          <w:p w14:paraId="710FA7A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296BA87F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E204C60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3722 Naknade građanima i kućanstvima u naravi</w:t>
            </w:r>
          </w:p>
        </w:tc>
        <w:tc>
          <w:tcPr>
            <w:tcW w:w="1240" w:type="dxa"/>
            <w:noWrap/>
            <w:hideMark/>
          </w:tcPr>
          <w:p w14:paraId="381EF24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624,86</w:t>
            </w:r>
          </w:p>
        </w:tc>
        <w:tc>
          <w:tcPr>
            <w:tcW w:w="1268" w:type="dxa"/>
            <w:noWrap/>
            <w:hideMark/>
          </w:tcPr>
          <w:p w14:paraId="1640F59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51A885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2.064,95</w:t>
            </w:r>
          </w:p>
        </w:tc>
        <w:tc>
          <w:tcPr>
            <w:tcW w:w="1179" w:type="dxa"/>
            <w:noWrap/>
            <w:hideMark/>
          </w:tcPr>
          <w:p w14:paraId="75EDF77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330,47%</w:t>
            </w:r>
          </w:p>
        </w:tc>
        <w:tc>
          <w:tcPr>
            <w:tcW w:w="1167" w:type="dxa"/>
            <w:noWrap/>
            <w:hideMark/>
          </w:tcPr>
          <w:p w14:paraId="453BFD2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EA4D879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22BD61F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38 Ostali rashodi</w:t>
            </w:r>
          </w:p>
        </w:tc>
        <w:tc>
          <w:tcPr>
            <w:tcW w:w="1240" w:type="dxa"/>
            <w:noWrap/>
            <w:hideMark/>
          </w:tcPr>
          <w:p w14:paraId="06C22FC4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37.437,75</w:t>
            </w:r>
          </w:p>
        </w:tc>
        <w:tc>
          <w:tcPr>
            <w:tcW w:w="1268" w:type="dxa"/>
            <w:noWrap/>
            <w:hideMark/>
          </w:tcPr>
          <w:p w14:paraId="62AF3723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66.200,00</w:t>
            </w:r>
          </w:p>
        </w:tc>
        <w:tc>
          <w:tcPr>
            <w:tcW w:w="1343" w:type="dxa"/>
            <w:noWrap/>
            <w:hideMark/>
          </w:tcPr>
          <w:p w14:paraId="76E317BF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37.720,00</w:t>
            </w:r>
          </w:p>
        </w:tc>
        <w:tc>
          <w:tcPr>
            <w:tcW w:w="1179" w:type="dxa"/>
            <w:noWrap/>
            <w:hideMark/>
          </w:tcPr>
          <w:p w14:paraId="0112F905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100,75%</w:t>
            </w:r>
          </w:p>
        </w:tc>
        <w:tc>
          <w:tcPr>
            <w:tcW w:w="1167" w:type="dxa"/>
            <w:noWrap/>
            <w:hideMark/>
          </w:tcPr>
          <w:p w14:paraId="4FE7E764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56,98%</w:t>
            </w:r>
          </w:p>
        </w:tc>
      </w:tr>
      <w:tr w:rsidR="00BB467D" w:rsidRPr="005968AA" w14:paraId="0B489F8B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5116389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381 Tekuće donacije</w:t>
            </w:r>
          </w:p>
        </w:tc>
        <w:tc>
          <w:tcPr>
            <w:tcW w:w="1240" w:type="dxa"/>
            <w:noWrap/>
            <w:hideMark/>
          </w:tcPr>
          <w:p w14:paraId="672466D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35.937,75</w:t>
            </w:r>
          </w:p>
        </w:tc>
        <w:tc>
          <w:tcPr>
            <w:tcW w:w="1268" w:type="dxa"/>
            <w:noWrap/>
            <w:hideMark/>
          </w:tcPr>
          <w:p w14:paraId="7A8A51C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76FE296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37.720,00</w:t>
            </w:r>
          </w:p>
        </w:tc>
        <w:tc>
          <w:tcPr>
            <w:tcW w:w="1179" w:type="dxa"/>
            <w:noWrap/>
            <w:hideMark/>
          </w:tcPr>
          <w:p w14:paraId="0A545D40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104,96%</w:t>
            </w:r>
          </w:p>
        </w:tc>
        <w:tc>
          <w:tcPr>
            <w:tcW w:w="1167" w:type="dxa"/>
            <w:noWrap/>
            <w:hideMark/>
          </w:tcPr>
          <w:p w14:paraId="618A220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C206727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C1D5D07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3811 Tekuće donacije u novcu</w:t>
            </w:r>
          </w:p>
        </w:tc>
        <w:tc>
          <w:tcPr>
            <w:tcW w:w="1240" w:type="dxa"/>
            <w:noWrap/>
            <w:hideMark/>
          </w:tcPr>
          <w:p w14:paraId="0D86C4F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35.937,75</w:t>
            </w:r>
          </w:p>
        </w:tc>
        <w:tc>
          <w:tcPr>
            <w:tcW w:w="1268" w:type="dxa"/>
            <w:noWrap/>
            <w:hideMark/>
          </w:tcPr>
          <w:p w14:paraId="063EEF1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37679B3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37.720,00</w:t>
            </w:r>
          </w:p>
        </w:tc>
        <w:tc>
          <w:tcPr>
            <w:tcW w:w="1179" w:type="dxa"/>
            <w:noWrap/>
            <w:hideMark/>
          </w:tcPr>
          <w:p w14:paraId="1CB9DCC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104,96%</w:t>
            </w:r>
          </w:p>
        </w:tc>
        <w:tc>
          <w:tcPr>
            <w:tcW w:w="1167" w:type="dxa"/>
            <w:noWrap/>
            <w:hideMark/>
          </w:tcPr>
          <w:p w14:paraId="2158862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292FF583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2223834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386 Kapitalne pomoći</w:t>
            </w:r>
          </w:p>
        </w:tc>
        <w:tc>
          <w:tcPr>
            <w:tcW w:w="1240" w:type="dxa"/>
            <w:noWrap/>
            <w:hideMark/>
          </w:tcPr>
          <w:p w14:paraId="55D3187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1.500,00</w:t>
            </w:r>
          </w:p>
        </w:tc>
        <w:tc>
          <w:tcPr>
            <w:tcW w:w="1268" w:type="dxa"/>
            <w:noWrap/>
            <w:hideMark/>
          </w:tcPr>
          <w:p w14:paraId="1E5DF3C2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155D163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9" w:type="dxa"/>
            <w:noWrap/>
            <w:hideMark/>
          </w:tcPr>
          <w:p w14:paraId="2F2B2E4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269B26E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CD853AE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FEA5FA8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3861 Kapitalne pomoći kreditnim i ostalim financijskim institucijama te trgovačkim društvima u javnom sek</w:t>
            </w:r>
          </w:p>
        </w:tc>
        <w:tc>
          <w:tcPr>
            <w:tcW w:w="1240" w:type="dxa"/>
            <w:noWrap/>
            <w:hideMark/>
          </w:tcPr>
          <w:p w14:paraId="4D648B4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1.500,00</w:t>
            </w:r>
          </w:p>
        </w:tc>
        <w:tc>
          <w:tcPr>
            <w:tcW w:w="1268" w:type="dxa"/>
            <w:noWrap/>
            <w:hideMark/>
          </w:tcPr>
          <w:p w14:paraId="25409F3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3B294BE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9" w:type="dxa"/>
            <w:noWrap/>
            <w:hideMark/>
          </w:tcPr>
          <w:p w14:paraId="3A5118C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543192C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B0EA7A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620EF1F5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 Rashodi za nabavu nefinancijske imovine</w:t>
            </w:r>
          </w:p>
        </w:tc>
        <w:tc>
          <w:tcPr>
            <w:tcW w:w="1240" w:type="dxa"/>
            <w:noWrap/>
            <w:hideMark/>
          </w:tcPr>
          <w:p w14:paraId="7265233C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139.571,83</w:t>
            </w:r>
          </w:p>
        </w:tc>
        <w:tc>
          <w:tcPr>
            <w:tcW w:w="1268" w:type="dxa"/>
            <w:noWrap/>
            <w:hideMark/>
          </w:tcPr>
          <w:p w14:paraId="2D05AFD5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5.884.576,10</w:t>
            </w:r>
          </w:p>
        </w:tc>
        <w:tc>
          <w:tcPr>
            <w:tcW w:w="1343" w:type="dxa"/>
            <w:noWrap/>
            <w:hideMark/>
          </w:tcPr>
          <w:p w14:paraId="4E373BBF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996.823,94</w:t>
            </w:r>
          </w:p>
        </w:tc>
        <w:tc>
          <w:tcPr>
            <w:tcW w:w="1179" w:type="dxa"/>
            <w:noWrap/>
            <w:hideMark/>
          </w:tcPr>
          <w:p w14:paraId="37FBDF29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714,20%</w:t>
            </w:r>
          </w:p>
        </w:tc>
        <w:tc>
          <w:tcPr>
            <w:tcW w:w="1167" w:type="dxa"/>
            <w:noWrap/>
            <w:hideMark/>
          </w:tcPr>
          <w:p w14:paraId="54ACFA64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16,94%</w:t>
            </w:r>
          </w:p>
        </w:tc>
      </w:tr>
      <w:tr w:rsidR="00BB467D" w:rsidRPr="005968AA" w14:paraId="331B8EF9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4C422C33" w14:textId="77777777" w:rsidR="00BB467D" w:rsidRPr="005968AA" w:rsidRDefault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42 Rashodi za nabavu proizvedene dugotrajne imovine</w:t>
            </w:r>
          </w:p>
        </w:tc>
        <w:tc>
          <w:tcPr>
            <w:tcW w:w="1240" w:type="dxa"/>
            <w:noWrap/>
            <w:hideMark/>
          </w:tcPr>
          <w:p w14:paraId="21A67067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139.571,83</w:t>
            </w:r>
          </w:p>
        </w:tc>
        <w:tc>
          <w:tcPr>
            <w:tcW w:w="1268" w:type="dxa"/>
            <w:noWrap/>
            <w:hideMark/>
          </w:tcPr>
          <w:p w14:paraId="0932EB06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5.884.576,10</w:t>
            </w:r>
          </w:p>
        </w:tc>
        <w:tc>
          <w:tcPr>
            <w:tcW w:w="1343" w:type="dxa"/>
            <w:noWrap/>
            <w:hideMark/>
          </w:tcPr>
          <w:p w14:paraId="016F0339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996.823,94</w:t>
            </w:r>
          </w:p>
        </w:tc>
        <w:tc>
          <w:tcPr>
            <w:tcW w:w="1179" w:type="dxa"/>
            <w:noWrap/>
            <w:hideMark/>
          </w:tcPr>
          <w:p w14:paraId="1ADB6479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714,20%</w:t>
            </w:r>
          </w:p>
        </w:tc>
        <w:tc>
          <w:tcPr>
            <w:tcW w:w="1167" w:type="dxa"/>
            <w:noWrap/>
            <w:hideMark/>
          </w:tcPr>
          <w:p w14:paraId="6DAA235D" w14:textId="77777777" w:rsidR="00BB467D" w:rsidRPr="005968AA" w:rsidRDefault="00BB467D" w:rsidP="00BB46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968AA">
              <w:rPr>
                <w:rFonts w:ascii="Arial" w:hAnsi="Arial" w:cs="Arial"/>
                <w:b/>
                <w:bCs/>
                <w:sz w:val="16"/>
                <w:szCs w:val="16"/>
              </w:rPr>
              <w:t>16,94%</w:t>
            </w:r>
          </w:p>
        </w:tc>
      </w:tr>
      <w:tr w:rsidR="00BB467D" w:rsidRPr="005968AA" w14:paraId="16BC158A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4348C325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421 Građevinski objekti</w:t>
            </w:r>
          </w:p>
        </w:tc>
        <w:tc>
          <w:tcPr>
            <w:tcW w:w="1240" w:type="dxa"/>
            <w:noWrap/>
            <w:hideMark/>
          </w:tcPr>
          <w:p w14:paraId="5973305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139.571,83</w:t>
            </w:r>
          </w:p>
        </w:tc>
        <w:tc>
          <w:tcPr>
            <w:tcW w:w="1268" w:type="dxa"/>
            <w:noWrap/>
            <w:hideMark/>
          </w:tcPr>
          <w:p w14:paraId="33135C6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08CC44C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992.173,94</w:t>
            </w:r>
          </w:p>
        </w:tc>
        <w:tc>
          <w:tcPr>
            <w:tcW w:w="1179" w:type="dxa"/>
            <w:noWrap/>
            <w:hideMark/>
          </w:tcPr>
          <w:p w14:paraId="1F77D8C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710,87%</w:t>
            </w:r>
          </w:p>
        </w:tc>
        <w:tc>
          <w:tcPr>
            <w:tcW w:w="1167" w:type="dxa"/>
            <w:noWrap/>
            <w:hideMark/>
          </w:tcPr>
          <w:p w14:paraId="53C3B9C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2C0CD49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489312B8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4212 Poslovni objekti</w:t>
            </w:r>
          </w:p>
        </w:tc>
        <w:tc>
          <w:tcPr>
            <w:tcW w:w="1240" w:type="dxa"/>
            <w:noWrap/>
            <w:hideMark/>
          </w:tcPr>
          <w:p w14:paraId="4D41F08A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80.722,34</w:t>
            </w:r>
          </w:p>
        </w:tc>
        <w:tc>
          <w:tcPr>
            <w:tcW w:w="1268" w:type="dxa"/>
            <w:noWrap/>
            <w:hideMark/>
          </w:tcPr>
          <w:p w14:paraId="75B5B3D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56C1843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856.780,45</w:t>
            </w:r>
          </w:p>
        </w:tc>
        <w:tc>
          <w:tcPr>
            <w:tcW w:w="1179" w:type="dxa"/>
            <w:noWrap/>
            <w:hideMark/>
          </w:tcPr>
          <w:p w14:paraId="58FB147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1061,39%</w:t>
            </w:r>
          </w:p>
        </w:tc>
        <w:tc>
          <w:tcPr>
            <w:tcW w:w="1167" w:type="dxa"/>
            <w:noWrap/>
            <w:hideMark/>
          </w:tcPr>
          <w:p w14:paraId="334D002F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69CE17C3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034412E0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lastRenderedPageBreak/>
              <w:t>4213 Ceste, željeznice i ostali prometni objekti</w:t>
            </w:r>
          </w:p>
        </w:tc>
        <w:tc>
          <w:tcPr>
            <w:tcW w:w="1240" w:type="dxa"/>
            <w:noWrap/>
            <w:hideMark/>
          </w:tcPr>
          <w:p w14:paraId="6594DE6F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8" w:type="dxa"/>
            <w:noWrap/>
            <w:hideMark/>
          </w:tcPr>
          <w:p w14:paraId="1B2637F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243E084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33.009,90</w:t>
            </w:r>
          </w:p>
        </w:tc>
        <w:tc>
          <w:tcPr>
            <w:tcW w:w="1179" w:type="dxa"/>
            <w:noWrap/>
            <w:hideMark/>
          </w:tcPr>
          <w:p w14:paraId="7AD1385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476ADDDC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427877B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27281B0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4214 Ostali građevinski objekti</w:t>
            </w:r>
          </w:p>
        </w:tc>
        <w:tc>
          <w:tcPr>
            <w:tcW w:w="1240" w:type="dxa"/>
            <w:noWrap/>
            <w:hideMark/>
          </w:tcPr>
          <w:p w14:paraId="1DE5FB5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58.849,49</w:t>
            </w:r>
          </w:p>
        </w:tc>
        <w:tc>
          <w:tcPr>
            <w:tcW w:w="1268" w:type="dxa"/>
            <w:noWrap/>
            <w:hideMark/>
          </w:tcPr>
          <w:p w14:paraId="1AE8914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671AF623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102.383,59</w:t>
            </w:r>
          </w:p>
        </w:tc>
        <w:tc>
          <w:tcPr>
            <w:tcW w:w="1179" w:type="dxa"/>
            <w:noWrap/>
            <w:hideMark/>
          </w:tcPr>
          <w:p w14:paraId="10617B47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173,98%</w:t>
            </w:r>
          </w:p>
        </w:tc>
        <w:tc>
          <w:tcPr>
            <w:tcW w:w="1167" w:type="dxa"/>
            <w:noWrap/>
            <w:hideMark/>
          </w:tcPr>
          <w:p w14:paraId="06C30F1D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0D0F6893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7B853925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426 Nematerijalna proizvedena imovina</w:t>
            </w:r>
          </w:p>
        </w:tc>
        <w:tc>
          <w:tcPr>
            <w:tcW w:w="1240" w:type="dxa"/>
            <w:noWrap/>
            <w:hideMark/>
          </w:tcPr>
          <w:p w14:paraId="40EE3AE0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8" w:type="dxa"/>
            <w:noWrap/>
            <w:hideMark/>
          </w:tcPr>
          <w:p w14:paraId="0E5575B9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7F92059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4.650,00</w:t>
            </w:r>
          </w:p>
        </w:tc>
        <w:tc>
          <w:tcPr>
            <w:tcW w:w="1179" w:type="dxa"/>
            <w:noWrap/>
            <w:hideMark/>
          </w:tcPr>
          <w:p w14:paraId="1FED1AFE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66315178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467D" w:rsidRPr="005968AA" w14:paraId="5E5BB385" w14:textId="77777777" w:rsidTr="00BB467D">
        <w:trPr>
          <w:trHeight w:val="255"/>
        </w:trPr>
        <w:tc>
          <w:tcPr>
            <w:tcW w:w="4259" w:type="dxa"/>
            <w:noWrap/>
            <w:hideMark/>
          </w:tcPr>
          <w:p w14:paraId="232B8C2C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4263 Umjetnička, literarna i znanstvena djela</w:t>
            </w:r>
          </w:p>
        </w:tc>
        <w:tc>
          <w:tcPr>
            <w:tcW w:w="1240" w:type="dxa"/>
            <w:noWrap/>
            <w:hideMark/>
          </w:tcPr>
          <w:p w14:paraId="58AD335F" w14:textId="77777777" w:rsidR="00BB467D" w:rsidRPr="005968AA" w:rsidRDefault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8" w:type="dxa"/>
            <w:noWrap/>
            <w:hideMark/>
          </w:tcPr>
          <w:p w14:paraId="0798B6FB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14:paraId="08B06B2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4.650,00</w:t>
            </w:r>
          </w:p>
        </w:tc>
        <w:tc>
          <w:tcPr>
            <w:tcW w:w="1179" w:type="dxa"/>
            <w:noWrap/>
            <w:hideMark/>
          </w:tcPr>
          <w:p w14:paraId="730B0124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  <w:r w:rsidRPr="005968AA">
              <w:rPr>
                <w:rFonts w:ascii="Arial" w:hAnsi="Arial" w:cs="Arial"/>
                <w:sz w:val="16"/>
                <w:szCs w:val="16"/>
              </w:rPr>
              <w:t>0,00%</w:t>
            </w:r>
          </w:p>
        </w:tc>
        <w:tc>
          <w:tcPr>
            <w:tcW w:w="1167" w:type="dxa"/>
            <w:noWrap/>
            <w:hideMark/>
          </w:tcPr>
          <w:p w14:paraId="0837C3B5" w14:textId="77777777" w:rsidR="00BB467D" w:rsidRPr="005968AA" w:rsidRDefault="00BB467D" w:rsidP="00BB467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60C1758" w14:textId="77777777" w:rsidR="00BB467D" w:rsidRPr="00340C89" w:rsidRDefault="00BB467D">
      <w:pPr>
        <w:sectPr w:rsidR="00BB467D" w:rsidRPr="00340C89" w:rsidSect="0070782A">
          <w:pgSz w:w="11906" w:h="16838"/>
          <w:pgMar w:top="993" w:right="849" w:bottom="993" w:left="1134" w:header="567" w:footer="283" w:gutter="0"/>
          <w:cols w:space="708"/>
          <w:docGrid w:linePitch="360"/>
        </w:sectPr>
      </w:pPr>
    </w:p>
    <w:p w14:paraId="302E0906" w14:textId="61490DA9" w:rsidR="00C07004" w:rsidRPr="00BE55F5" w:rsidRDefault="00C07004" w:rsidP="00BE55F5">
      <w:pPr>
        <w:pStyle w:val="ListParagraph"/>
        <w:numPr>
          <w:ilvl w:val="0"/>
          <w:numId w:val="25"/>
        </w:numPr>
        <w:tabs>
          <w:tab w:val="left" w:pos="8647"/>
          <w:tab w:val="left" w:pos="8789"/>
        </w:tabs>
        <w:spacing w:after="0"/>
        <w:ind w:right="251"/>
        <w:rPr>
          <w:b/>
          <w:bCs/>
          <w:sz w:val="22"/>
        </w:rPr>
      </w:pPr>
      <w:r w:rsidRPr="00BE55F5">
        <w:rPr>
          <w:b/>
          <w:bCs/>
          <w:sz w:val="22"/>
        </w:rPr>
        <w:lastRenderedPageBreak/>
        <w:t>Prihodi i rashodi prema izvorima financiranja</w:t>
      </w:r>
      <w:r w:rsidR="00632E88" w:rsidRPr="00BE55F5">
        <w:rPr>
          <w:b/>
          <w:bCs/>
          <w:sz w:val="22"/>
        </w:rPr>
        <w:t>:</w:t>
      </w:r>
    </w:p>
    <w:tbl>
      <w:tblPr>
        <w:tblW w:w="14888" w:type="dxa"/>
        <w:tblInd w:w="108" w:type="dxa"/>
        <w:tblLook w:val="04A0" w:firstRow="1" w:lastRow="0" w:firstColumn="1" w:lastColumn="0" w:noHBand="0" w:noVBand="1"/>
      </w:tblPr>
      <w:tblGrid>
        <w:gridCol w:w="8505"/>
        <w:gridCol w:w="1384"/>
        <w:gridCol w:w="1384"/>
        <w:gridCol w:w="1384"/>
        <w:gridCol w:w="1117"/>
        <w:gridCol w:w="1114"/>
      </w:tblGrid>
      <w:tr w:rsidR="00BB467D" w:rsidRPr="00BB467D" w14:paraId="145E57C0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74DE42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Račun / opis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23768B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Izvršenje 2025.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2BA050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Izvorni plan 2026.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560E79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Izvršenje 2026.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1A16F3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Indeks  3/1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9343EE9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Indeks  3/2</w:t>
            </w:r>
          </w:p>
        </w:tc>
      </w:tr>
      <w:tr w:rsidR="00BB467D" w:rsidRPr="00BB467D" w14:paraId="13090AF6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25911D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PRIHODI I RASHODI PREMA IZVORIMA FINANCIRANJA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E0DCAE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22D03E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3FC013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5C8B48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FC2E64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</w:t>
            </w:r>
          </w:p>
        </w:tc>
      </w:tr>
      <w:tr w:rsidR="00BB467D" w:rsidRPr="00BB467D" w14:paraId="57045B97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CF638B0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 xml:space="preserve"> SVEUKUPNI PRIHODI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CE9900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1.055.473,44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74833F0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5.146.325,33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7FD69B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1.397.116,53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FCD37B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132,37%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EDE739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27,15%</w:t>
            </w:r>
          </w:p>
        </w:tc>
      </w:tr>
      <w:tr w:rsidR="00BB467D" w:rsidRPr="00BB467D" w14:paraId="06991829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D3A887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93456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363.426,29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1DA756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1.033.330,00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4D5F8D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459.784,28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B7E11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126,51%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C43F84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44,50%</w:t>
            </w:r>
          </w:p>
        </w:tc>
      </w:tr>
      <w:tr w:rsidR="00BB467D" w:rsidRPr="00BB467D" w14:paraId="59EDB5AD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409850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201079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ind w:left="-2235" w:hanging="1810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363.426,29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24E2D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1.033.330,00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207AF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459.784,28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19928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126,51%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16D4C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44,50%</w:t>
            </w:r>
          </w:p>
        </w:tc>
      </w:tr>
      <w:tr w:rsidR="00BB467D" w:rsidRPr="00BB467D" w14:paraId="20F3AE98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5F908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 Prihodi za posebne namjene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0386D59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33.974,16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FC7D52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90.600,00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04959F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38.995,69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90D2B1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114,78%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93A69A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43,04%</w:t>
            </w:r>
          </w:p>
        </w:tc>
      </w:tr>
      <w:tr w:rsidR="00BB467D" w:rsidRPr="00BB467D" w14:paraId="4FA03045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7DB3EB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4.1. Prihodi po posebnim propisima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6C08C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109,35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997BE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ind w:left="-1486" w:hanging="255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2.500,00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3437C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370,76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4D5AE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339,06%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A47EC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14,83%</w:t>
            </w:r>
          </w:p>
        </w:tc>
      </w:tr>
      <w:tr w:rsidR="00BB467D" w:rsidRPr="00BB467D" w14:paraId="30CB98FE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68A5B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4.2. Komunalna naknada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A9ADA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3.321,16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78A409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21.000,00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39AD2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8.866,30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B5BB9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266,96%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EA6FB1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42,22%</w:t>
            </w:r>
          </w:p>
        </w:tc>
      </w:tr>
      <w:tr w:rsidR="00BB467D" w:rsidRPr="00BB467D" w14:paraId="388F3D32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B90AE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4.3. Komunalni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E36C4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26,76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BE848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EF6F4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2.013,55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8E06F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7524,48%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AED0DB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100,68%</w:t>
            </w:r>
          </w:p>
        </w:tc>
      </w:tr>
      <w:tr w:rsidR="00BB467D" w:rsidRPr="00BB467D" w14:paraId="437CBD01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2B869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4.4. Šumski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D86B5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9A997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FE07D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2.104,64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7F2030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02B8E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105,23%</w:t>
            </w:r>
          </w:p>
        </w:tc>
      </w:tr>
      <w:tr w:rsidR="00BB467D" w:rsidRPr="00BB467D" w14:paraId="389F10B0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6B9A9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4.5. Vodni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167AC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157,37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71220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33123B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4F10E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49A72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</w:tr>
      <w:tr w:rsidR="00BB467D" w:rsidRPr="00BB467D" w14:paraId="4D773A3F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4FF14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4.6. Naknada za korištenje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E7F34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28.203,63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6BE2D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42.000,00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EB722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24.063,66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88417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85,32%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45AFD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57,29%</w:t>
            </w:r>
          </w:p>
        </w:tc>
      </w:tr>
      <w:tr w:rsidR="00BB467D" w:rsidRPr="00BB467D" w14:paraId="5B1937FF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0261B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4.8. Grobna naknada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6CB49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2.155,89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5863A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21.000,00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F438B0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1.497,06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2FA02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73,14%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20383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7,51%</w:t>
            </w:r>
          </w:p>
        </w:tc>
      </w:tr>
      <w:tr w:rsidR="00BB467D" w:rsidRPr="00BB467D" w14:paraId="46E9EBEC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1861D4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11F3A3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656.436,99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0913A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3.707.395,33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43553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898.336,56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329FD20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136,85%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E060A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24,23%</w:t>
            </w:r>
          </w:p>
        </w:tc>
      </w:tr>
      <w:tr w:rsidR="00BB467D" w:rsidRPr="00BB467D" w14:paraId="5401BE35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0C9F1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5.1. Kapitalne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41085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585.926,70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E974D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1.223.000,00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33BB9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652.069,74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B049C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111,29%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0B1A6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53,32%</w:t>
            </w:r>
          </w:p>
        </w:tc>
      </w:tr>
      <w:tr w:rsidR="00BB467D" w:rsidRPr="00BB467D" w14:paraId="01D9D65E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EAE5B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7AD3D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17.101,33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1D30A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439.395,32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E038D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179.697,66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F105C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1050,78%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771E7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40,90%</w:t>
            </w:r>
          </w:p>
        </w:tc>
      </w:tr>
      <w:tr w:rsidR="00BB467D" w:rsidRPr="00BB467D" w14:paraId="6482DCA0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017AB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5.3. Pomoći EU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CE6D0B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53.408,96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3A1B4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2.045.000,01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36772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66.569,16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85B15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124,64%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F21E5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3,26%</w:t>
            </w:r>
          </w:p>
        </w:tc>
      </w:tr>
      <w:tr w:rsidR="00BB467D" w:rsidRPr="00BB467D" w14:paraId="7A968E39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B56CB0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7. Prihodi od prodaje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BB8A54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1.636,00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5A8D8A1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315.000,00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98B5170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0BFEAF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DA5BED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</w:tr>
      <w:tr w:rsidR="00BB467D" w:rsidRPr="00BB467D" w14:paraId="631A712A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DB1E49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7.1. Prihodi od prodaje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25C0D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1.636,00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63EEB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315.000,00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C9D101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63C3C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5A1D1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</w:tr>
      <w:tr w:rsidR="00BB467D" w:rsidRPr="00BB467D" w14:paraId="727BA45D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43D7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7A71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236E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05CF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C0411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4D5D1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BB467D" w:rsidRPr="00BB467D" w14:paraId="49333F2B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C5D842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 xml:space="preserve"> SVEUKUPNI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AA3126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657.442,34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D05AB2B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7.215.755,33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D8481D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1.625.541,27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F75DA31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247,25%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7404F6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22,53%</w:t>
            </w:r>
          </w:p>
        </w:tc>
      </w:tr>
      <w:tr w:rsidR="00BB467D" w:rsidRPr="00BB467D" w14:paraId="1FA57127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0B2E29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DF6B70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354.304,85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CD97DF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1.003.330,00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EC2131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386.325,00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63598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109,04%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C6F949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38,50%</w:t>
            </w:r>
          </w:p>
        </w:tc>
      </w:tr>
      <w:tr w:rsidR="00BB467D" w:rsidRPr="00BB467D" w14:paraId="73A3F3EE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F2B36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D8F57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354.304,85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4CE26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1.003.330,00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95F73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386.325,00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39BE2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109,04%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4037A9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38,50%</w:t>
            </w:r>
          </w:p>
        </w:tc>
      </w:tr>
      <w:tr w:rsidR="00BB467D" w:rsidRPr="00BB467D" w14:paraId="16B55960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3D1F1B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 Prihodi za posebne namjene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33B84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57.381,53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323751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90.600,00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80F3F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78.460,75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1D41C0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136,74%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B701A7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86,60%</w:t>
            </w:r>
          </w:p>
        </w:tc>
      </w:tr>
      <w:tr w:rsidR="00BB467D" w:rsidRPr="00BB467D" w14:paraId="4A3A797A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326641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4.1. Prihodi po posebnim propisima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89B62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1E27F9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2.500,00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F05691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1.436,25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35F41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E1A9C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57,45%</w:t>
            </w:r>
          </w:p>
        </w:tc>
      </w:tr>
      <w:tr w:rsidR="00BB467D" w:rsidRPr="00BB467D" w14:paraId="36F532F2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531CDB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4.2. Komunalna naknada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86C7B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3.390,00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A970C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21.000,00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5786C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18.263,02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DBA63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538,73%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846A7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86,97%</w:t>
            </w:r>
          </w:p>
        </w:tc>
      </w:tr>
      <w:tr w:rsidR="00BB467D" w:rsidRPr="00BB467D" w14:paraId="52FB53B2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B02DF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4.3. Komunalni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E0B54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97162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3A645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28F71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9CD74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</w:tr>
      <w:tr w:rsidR="00BB467D" w:rsidRPr="00BB467D" w14:paraId="4F583F70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C6C78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4.4. Šumski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E072A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9B8C39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5F1D7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FAC90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0001F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</w:tr>
      <w:tr w:rsidR="00BB467D" w:rsidRPr="00BB467D" w14:paraId="503AF162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869C4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4.5. Vodni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27366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5ECDA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038CE0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40631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262A8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</w:tr>
      <w:tr w:rsidR="00BB467D" w:rsidRPr="00BB467D" w14:paraId="24080A51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4B231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4.6. Naknada za korištenje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8E88D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15.091,87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25801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42.000,00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B0F47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58.761,48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9F2C7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389,36%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7A4DD0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139,91%</w:t>
            </w:r>
          </w:p>
        </w:tc>
      </w:tr>
      <w:tr w:rsidR="00BB467D" w:rsidRPr="00BB467D" w14:paraId="17563BA2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80928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4.8. Grobna naknada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821B5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38.899,66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607BD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21.000,00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7C357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1BAC7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B4E8D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</w:tr>
      <w:tr w:rsidR="00BB467D" w:rsidRPr="00BB467D" w14:paraId="7A20C8A4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23A650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543B48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245.755,96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172B00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3.806.825,33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7D90EA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1.156.105,52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D15243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470,43%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F1C421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30,37%</w:t>
            </w:r>
          </w:p>
        </w:tc>
      </w:tr>
      <w:tr w:rsidR="00BB467D" w:rsidRPr="00BB467D" w14:paraId="3140A39D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BE3CA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5.1. Kapitalne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2AB7D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98.022,17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DBFB7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1.335.630,00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4AD2D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799.216,51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86FD9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815,34%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BC276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59,84%</w:t>
            </w:r>
          </w:p>
        </w:tc>
      </w:tr>
      <w:tr w:rsidR="00BB467D" w:rsidRPr="00BB467D" w14:paraId="49D2BBF6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D187EB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57F99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100.004,98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0F110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426.195,32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0D77C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140.645,85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B93AF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140,64%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18647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33,00%</w:t>
            </w:r>
          </w:p>
        </w:tc>
      </w:tr>
      <w:tr w:rsidR="00BB467D" w:rsidRPr="00BB467D" w14:paraId="33624423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81B5F1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5.3. Pomoći EU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2DB5C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47.728,81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A30A8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2.045.000,01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D7AD4A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216.243,16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1FDE5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453,07%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A10C50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10,57%</w:t>
            </w:r>
          </w:p>
        </w:tc>
      </w:tr>
      <w:tr w:rsidR="00BB467D" w:rsidRPr="00BB467D" w14:paraId="3C5DBFD3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DCBBEB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7. Prihodi od prodaje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E2211F8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C182AA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315.000,00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6289D5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4.650,00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F29ACB5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CD3973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1,48%</w:t>
            </w:r>
          </w:p>
        </w:tc>
      </w:tr>
      <w:tr w:rsidR="00BB467D" w:rsidRPr="00BB467D" w14:paraId="45A7DB9D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94D21F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7.1. Prihodi od prodaje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4DF29D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61348B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315.000,00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29AB9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4.650,00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A87356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5D558E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1,48%</w:t>
            </w:r>
          </w:p>
        </w:tc>
      </w:tr>
      <w:tr w:rsidR="00BB467D" w:rsidRPr="00BB467D" w14:paraId="33401D2E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A0E44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lastRenderedPageBreak/>
              <w:t>Izvor 8. Namjenski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E61AA1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3C726B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2.000.000,00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A245B8B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D8DE6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DD804E2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</w:tr>
      <w:tr w:rsidR="00BB467D" w:rsidRPr="00BB467D" w14:paraId="06BFE91C" w14:textId="77777777" w:rsidTr="00BB467D">
        <w:trPr>
          <w:trHeight w:val="255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AC47B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 8.1. Namjenski primici od zaduživanja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477DA4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ABA75C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2.000.000,00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4069C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2622B3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0E0417" w14:textId="77777777" w:rsidR="00BB467D" w:rsidRPr="005968AA" w:rsidRDefault="00BB467D" w:rsidP="00BB467D">
            <w:pPr>
              <w:tabs>
                <w:tab w:val="left" w:pos="8789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0,00%</w:t>
            </w:r>
          </w:p>
        </w:tc>
      </w:tr>
    </w:tbl>
    <w:p w14:paraId="04AA906B" w14:textId="77777777" w:rsidR="00BB467D" w:rsidRPr="00340C89" w:rsidRDefault="00BB467D" w:rsidP="00BB467D">
      <w:pPr>
        <w:tabs>
          <w:tab w:val="left" w:pos="8647"/>
          <w:tab w:val="left" w:pos="8789"/>
          <w:tab w:val="left" w:pos="14034"/>
        </w:tabs>
        <w:spacing w:after="0"/>
        <w:ind w:right="251"/>
        <w:rPr>
          <w:rFonts w:cs="Times New Roman"/>
          <w:b/>
          <w:bCs/>
          <w:sz w:val="22"/>
        </w:rPr>
      </w:pPr>
    </w:p>
    <w:p w14:paraId="1F2562B8" w14:textId="2D65E108" w:rsidR="003D311F" w:rsidRPr="00BE55F5" w:rsidRDefault="00C07004" w:rsidP="00BE55F5">
      <w:pPr>
        <w:pStyle w:val="ListParagraph"/>
        <w:numPr>
          <w:ilvl w:val="0"/>
          <w:numId w:val="25"/>
        </w:numPr>
        <w:tabs>
          <w:tab w:val="left" w:pos="6521"/>
        </w:tabs>
        <w:spacing w:after="0"/>
        <w:ind w:right="3685"/>
        <w:rPr>
          <w:b/>
          <w:bCs/>
          <w:sz w:val="22"/>
        </w:rPr>
      </w:pPr>
      <w:r w:rsidRPr="00BE55F5">
        <w:rPr>
          <w:b/>
          <w:bCs/>
          <w:sz w:val="22"/>
        </w:rPr>
        <w:t>Rashodi prema funkcijskoj klasifikaciji</w:t>
      </w:r>
      <w:r w:rsidR="00632E88" w:rsidRPr="00BE55F5">
        <w:rPr>
          <w:b/>
          <w:bCs/>
          <w:sz w:val="22"/>
        </w:rPr>
        <w:t>:</w:t>
      </w:r>
      <w:bookmarkStart w:id="2" w:name="funkcijska"/>
    </w:p>
    <w:tbl>
      <w:tblPr>
        <w:tblW w:w="15725" w:type="dxa"/>
        <w:tblInd w:w="108" w:type="dxa"/>
        <w:tblLook w:val="04A0" w:firstRow="1" w:lastRow="0" w:firstColumn="1" w:lastColumn="0" w:noHBand="0" w:noVBand="1"/>
      </w:tblPr>
      <w:tblGrid>
        <w:gridCol w:w="9356"/>
        <w:gridCol w:w="1217"/>
        <w:gridCol w:w="1642"/>
        <w:gridCol w:w="1387"/>
        <w:gridCol w:w="1117"/>
        <w:gridCol w:w="1006"/>
      </w:tblGrid>
      <w:tr w:rsidR="005968AA" w:rsidRPr="005968AA" w14:paraId="66C1B016" w14:textId="77777777" w:rsidTr="005968AA">
        <w:trPr>
          <w:trHeight w:val="255"/>
        </w:trPr>
        <w:tc>
          <w:tcPr>
            <w:tcW w:w="1572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D575" w14:textId="77777777" w:rsidR="005968AA" w:rsidRPr="005968AA" w:rsidRDefault="005968AA" w:rsidP="005968AA">
            <w:pPr>
              <w:tabs>
                <w:tab w:val="left" w:pos="9621"/>
                <w:tab w:val="left" w:pos="13685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</w:tr>
      <w:tr w:rsidR="005968AA" w:rsidRPr="005968AA" w14:paraId="7C60C262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F8D19E1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Račun/Opis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3269711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Izvršenje 2025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A7E4836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Izvorni plan 2026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9A4FBB6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Izvršenje 2026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9594285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Indeks 3/1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059B425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Indeks 3/2</w:t>
            </w:r>
          </w:p>
        </w:tc>
      </w:tr>
      <w:tr w:rsidR="005968AA" w:rsidRPr="005968AA" w14:paraId="1D6EB318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70E2CBA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5D6B09D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8425717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4140851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F8FC1C0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908B0AD" w14:textId="77777777" w:rsidR="005968AA" w:rsidRPr="005968AA" w:rsidRDefault="005968AA" w:rsidP="005968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</w:t>
            </w:r>
          </w:p>
        </w:tc>
      </w:tr>
      <w:tr w:rsidR="005968AA" w:rsidRPr="005968AA" w14:paraId="63750D88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AD955D1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Funkcijska klasifikacija  SVEUKUPNI RASHODI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EBE124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657.442,34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CD1434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7.215.755,33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30FE2AD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1.625.541,27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377CA6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247,25%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59DD806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22,53%</w:t>
            </w:r>
          </w:p>
        </w:tc>
      </w:tr>
      <w:tr w:rsidR="005968AA" w:rsidRPr="005968AA" w14:paraId="3E9F516B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C9512D2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01 Opće javne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DFFB1CC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24.415,88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55498BA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65.000,00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9740B8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19.829,69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3EC4DB0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81,22%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B6CF929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30,51%</w:t>
            </w:r>
          </w:p>
        </w:tc>
      </w:tr>
      <w:tr w:rsidR="005968AA" w:rsidRPr="005968AA" w14:paraId="4BDF112A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1034034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011 Izvršna  i zakonodavna tijela, financijski i fiskalni poslovi, vanjski poslovi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4C2C58E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23.605,13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F21E167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57.000,00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1D12BBA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11.769,69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087230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49,86%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B58E1E5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20,65%</w:t>
            </w:r>
          </w:p>
        </w:tc>
      </w:tr>
      <w:tr w:rsidR="005968AA" w:rsidRPr="005968AA" w14:paraId="217184D9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7A26594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016 Opće javne usluge koje nisu drugdje svrstane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1FB921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810,75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80E031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98D2C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8.060,00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DDC200C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994,14%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0C645D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100,75%</w:t>
            </w:r>
          </w:p>
        </w:tc>
      </w:tr>
      <w:tr w:rsidR="005968AA" w:rsidRPr="005968AA" w14:paraId="60E27582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B024077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03 Javni red i sigurnost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06FE195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22.327,00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F2DEE7E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35.000,00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02317B0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20.000,00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D509275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89,58%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70F4BFA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57,14%</w:t>
            </w:r>
          </w:p>
        </w:tc>
      </w:tr>
      <w:tr w:rsidR="005968AA" w:rsidRPr="005968AA" w14:paraId="47FF3EFA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AC2E533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032 Usluge protupožarne zaštite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1DFC1B9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22.327,00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017BB2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35.000,00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972FAE3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20.000,00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B0FDA1D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89,58%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A2F69E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57,14%</w:t>
            </w:r>
          </w:p>
        </w:tc>
      </w:tr>
      <w:tr w:rsidR="005968AA" w:rsidRPr="005968AA" w14:paraId="12C451D7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61FD829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04 Ekonomski poslovi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EB4607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237.281,52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8E62261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718.849,23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FC1B8F6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361.496,04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5E1610E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152,35%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2550598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50,29%</w:t>
            </w:r>
          </w:p>
        </w:tc>
      </w:tr>
      <w:tr w:rsidR="005968AA" w:rsidRPr="005968AA" w14:paraId="300DF0FB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08472BD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041 Opći ekonomski, trgovački i poslovi vezani uz rad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43267A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174.592,00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CBFEF00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584.749,23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A40B1B6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228.843,25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EEE5D5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131,07%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980DF9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39,14%</w:t>
            </w:r>
          </w:p>
        </w:tc>
      </w:tr>
      <w:tr w:rsidR="005968AA" w:rsidRPr="005968AA" w14:paraId="79EBDD6B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1E29A36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045 Promet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D42D8F8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62.689,52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88A6348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134.100,00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00F9C0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132.652,79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1E23881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211,60%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E9E4C8E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98,92%</w:t>
            </w:r>
          </w:p>
        </w:tc>
      </w:tr>
      <w:tr w:rsidR="005968AA" w:rsidRPr="005968AA" w14:paraId="50B43483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89A500C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05 Zaštita okoliša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2FDD812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8.465,28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F56D9BE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34.670,00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1EC3880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19.044,38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E40553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224,97%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5134E6C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54,93%</w:t>
            </w:r>
          </w:p>
        </w:tc>
      </w:tr>
      <w:tr w:rsidR="005968AA" w:rsidRPr="005968AA" w14:paraId="2BCB2AA5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C4F7708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051 Gospodarenje otpadom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F9647E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8.465,28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350FBCD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34.670,00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4D8B89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19.044,38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92F7ABC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224,97%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D84695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54,93%</w:t>
            </w:r>
          </w:p>
        </w:tc>
      </w:tr>
      <w:tr w:rsidR="005968AA" w:rsidRPr="005968AA" w14:paraId="5D452FEF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C2FBA35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06 Usluge unapređenja stanovanja i zajednice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E075AEC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139.083,60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B37D72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324.471,09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8455DE3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101.542,49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82FB730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73,01%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9939197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31,29%</w:t>
            </w:r>
          </w:p>
        </w:tc>
      </w:tr>
      <w:tr w:rsidR="005968AA" w:rsidRPr="005968AA" w14:paraId="7398AA8C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24CDB1C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061 Razvoj stanovanja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97EA19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A0A8862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15.000,00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11EDF9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4.650,00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8752C81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239199E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31,00%</w:t>
            </w:r>
          </w:p>
        </w:tc>
      </w:tr>
      <w:tr w:rsidR="005968AA" w:rsidRPr="005968AA" w14:paraId="1A4418A2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2D3A922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062 Razvoj zajednice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D0C42F6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A71A763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40.000,00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52F80D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A6FA0D0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7790F13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5968AA" w:rsidRPr="005968AA" w14:paraId="0675B274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171B254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063 Opskrba vodom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1D31230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6.432,83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96D94D3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100.000,00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BF3573D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2.819,66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166B147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43,83%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BABBCC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2,82%</w:t>
            </w:r>
          </w:p>
        </w:tc>
      </w:tr>
      <w:tr w:rsidR="005968AA" w:rsidRPr="005968AA" w14:paraId="185293DE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4BBA5E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064 Ulična rasvjeta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039AB20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43.187,90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F66B195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75.771,09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1B77B7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51.437,59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7096CDC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119,10%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FA216D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67,89%</w:t>
            </w:r>
          </w:p>
        </w:tc>
      </w:tr>
      <w:tr w:rsidR="005968AA" w:rsidRPr="005968AA" w14:paraId="2845919A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2FF5EC0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066 Rashodi vezani za stanovanje i kom. pogodnosti koji nisu drugdje svrstani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9E2C0F2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89.462,87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B10CB8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93.700,00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E5D8636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42.635,24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4F2A2FA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47,66%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B633718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45,50%</w:t>
            </w:r>
          </w:p>
        </w:tc>
      </w:tr>
      <w:tr w:rsidR="005968AA" w:rsidRPr="005968AA" w14:paraId="4EB1836D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FEF7A6B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08 Rekreacija, kultura i religija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1381A8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12.800,00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05FC8ED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363.200,00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5ABF201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76.272,50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06FFC42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595,88%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32D5F66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21,00%</w:t>
            </w:r>
          </w:p>
        </w:tc>
      </w:tr>
      <w:tr w:rsidR="005968AA" w:rsidRPr="005968AA" w14:paraId="6009BBA3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B0BCF5B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081 Službe rekreacije i sporta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F1E98F8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2.000,00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3DF43CD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343.400,00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738E3E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69.112,50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C8C7D0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3455,63%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4A6048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20,13%</w:t>
            </w:r>
          </w:p>
        </w:tc>
      </w:tr>
      <w:tr w:rsidR="005968AA" w:rsidRPr="005968AA" w14:paraId="6B31687F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0704650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082 Službe kulture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E464CB2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5.000,00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9F91638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16.800,00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3D615B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5.000,00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70D0B17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100,00%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A6F4ED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29,76%</w:t>
            </w:r>
          </w:p>
        </w:tc>
      </w:tr>
      <w:tr w:rsidR="005968AA" w:rsidRPr="005968AA" w14:paraId="590A612E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182C5C6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084 Religijske i druge službe zajednice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0EA1DA9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5.800,00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080C957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7B8ECA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2.160,00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C5B27D9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37,24%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0146242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72,00%</w:t>
            </w:r>
          </w:p>
        </w:tc>
      </w:tr>
      <w:tr w:rsidR="005968AA" w:rsidRPr="005968AA" w14:paraId="4AD8D275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E3F0E6E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09 Obrazovanje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419814E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156.175,25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182642D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5.535.565,01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24A0032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959.651,87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BF63CBA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614,47%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0849F1D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17,34%</w:t>
            </w:r>
          </w:p>
        </w:tc>
      </w:tr>
      <w:tr w:rsidR="005968AA" w:rsidRPr="005968AA" w14:paraId="68D94FAF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B0EB1CF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091 Predškolsko i osnovno obrazovanje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DC85432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155.550,39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9530811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5.528.565,01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1691811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957.586,92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7CD1E3D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615,61%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30DF0BD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17,32%</w:t>
            </w:r>
          </w:p>
        </w:tc>
      </w:tr>
      <w:tr w:rsidR="005968AA" w:rsidRPr="005968AA" w14:paraId="3465C112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3D2E249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092 Srednjoškolsko  obrazovanje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C3FF211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624,86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36779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09636E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2.064,95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DC59A27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330,47%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0B7C0A1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51,62%</w:t>
            </w:r>
          </w:p>
        </w:tc>
      </w:tr>
      <w:tr w:rsidR="005968AA" w:rsidRPr="005968AA" w14:paraId="43DA1916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EACAE8C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094 Visoka naobrazba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1B116FE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1CBB17E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E64F07C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16AC15A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8852B6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5968AA" w:rsidRPr="005968AA" w14:paraId="598271EC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10147DF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10 Socijalna zaštita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92EF88C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56.893,81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A01F817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139.000,00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8974D0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67.704,30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F736BCC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119,00%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9FB51EB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48,71%</w:t>
            </w:r>
          </w:p>
        </w:tc>
      </w:tr>
      <w:tr w:rsidR="005968AA" w:rsidRPr="005968AA" w14:paraId="282D41D1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C59447F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102 Starost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7A5AD35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47.728,81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9F28179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131.500,00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75DFA23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63.394,30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B52023C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132,82%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42C726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48,21%</w:t>
            </w:r>
          </w:p>
        </w:tc>
      </w:tr>
      <w:tr w:rsidR="005968AA" w:rsidRPr="005968AA" w14:paraId="1239B9E4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B42C072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104 Obitelj i djeca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ADDC73A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930F8FA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5.000,00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6CC60DE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9ACFA83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C1379EF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5968AA" w:rsidRPr="005968AA" w14:paraId="4A75C776" w14:textId="77777777" w:rsidTr="005968AA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B9D213D" w14:textId="77777777" w:rsidR="005968AA" w:rsidRPr="005968AA" w:rsidRDefault="005968AA" w:rsidP="005968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Funkcijska klasifikacija 106 Stanovanje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61110F3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9.165,00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7C43AC8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2.500,00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E0FD1D6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4.310,00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FF1EE03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47,03%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F44B8E4" w14:textId="77777777" w:rsidR="005968AA" w:rsidRPr="005968AA" w:rsidRDefault="005968AA" w:rsidP="005968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968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172,40%</w:t>
            </w:r>
          </w:p>
        </w:tc>
      </w:tr>
    </w:tbl>
    <w:p w14:paraId="31833971" w14:textId="77777777" w:rsidR="004B02B0" w:rsidRDefault="004B02B0" w:rsidP="00C07004">
      <w:pPr>
        <w:spacing w:after="0"/>
        <w:rPr>
          <w:rFonts w:cs="Times New Roman"/>
          <w:sz w:val="18"/>
          <w:szCs w:val="18"/>
        </w:rPr>
      </w:pPr>
    </w:p>
    <w:p w14:paraId="0F31052F" w14:textId="77777777" w:rsidR="005968AA" w:rsidRPr="00340C89" w:rsidRDefault="005968AA" w:rsidP="00C07004">
      <w:pPr>
        <w:spacing w:after="0"/>
        <w:rPr>
          <w:rFonts w:cs="Times New Roman"/>
          <w:sz w:val="18"/>
          <w:szCs w:val="18"/>
        </w:rPr>
      </w:pPr>
    </w:p>
    <w:bookmarkEnd w:id="2"/>
    <w:p w14:paraId="407AB775" w14:textId="738824FC" w:rsidR="00C07004" w:rsidRPr="00340C89" w:rsidRDefault="00BE55F5" w:rsidP="00045ABF">
      <w:pPr>
        <w:rPr>
          <w:sz w:val="24"/>
          <w:szCs w:val="24"/>
        </w:rPr>
      </w:pPr>
      <w:r w:rsidRPr="00BE55F5">
        <w:rPr>
          <w:b/>
          <w:bCs/>
          <w:sz w:val="24"/>
          <w:szCs w:val="24"/>
        </w:rPr>
        <w:lastRenderedPageBreak/>
        <w:t>2.2</w:t>
      </w:r>
      <w:r w:rsidR="00891D4E" w:rsidRPr="00BE55F5">
        <w:rPr>
          <w:b/>
          <w:bCs/>
          <w:sz w:val="24"/>
          <w:szCs w:val="24"/>
        </w:rPr>
        <w:t>.</w:t>
      </w:r>
      <w:r w:rsidR="00891D4E">
        <w:rPr>
          <w:sz w:val="24"/>
          <w:szCs w:val="24"/>
        </w:rPr>
        <w:t xml:space="preserve"> </w:t>
      </w:r>
      <w:r w:rsidR="00C07004" w:rsidRPr="00BE55F5">
        <w:rPr>
          <w:b/>
          <w:bCs/>
          <w:sz w:val="24"/>
          <w:szCs w:val="24"/>
        </w:rPr>
        <w:t xml:space="preserve">RAČUN </w:t>
      </w:r>
      <w:r w:rsidR="00C52EA3" w:rsidRPr="00BE55F5">
        <w:rPr>
          <w:b/>
          <w:bCs/>
          <w:sz w:val="24"/>
          <w:szCs w:val="24"/>
        </w:rPr>
        <w:t xml:space="preserve">ZADUŽIVANJA/ </w:t>
      </w:r>
      <w:r w:rsidR="00C07004" w:rsidRPr="00BE55F5">
        <w:rPr>
          <w:b/>
          <w:bCs/>
          <w:sz w:val="24"/>
          <w:szCs w:val="24"/>
        </w:rPr>
        <w:t>FINANCIRANJA</w:t>
      </w:r>
    </w:p>
    <w:p w14:paraId="3EDCE1FD" w14:textId="5EFF1285" w:rsidR="00C07004" w:rsidRPr="00340C89" w:rsidRDefault="00BE55F5" w:rsidP="007266F9">
      <w:pPr>
        <w:tabs>
          <w:tab w:val="left" w:pos="8931"/>
        </w:tabs>
        <w:spacing w:after="0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a) </w:t>
      </w:r>
      <w:r w:rsidR="00644538">
        <w:rPr>
          <w:rFonts w:cs="Times New Roman"/>
          <w:b/>
          <w:bCs/>
          <w:sz w:val="22"/>
        </w:rPr>
        <w:t xml:space="preserve"> </w:t>
      </w:r>
      <w:r w:rsidR="00C07004" w:rsidRPr="00340C89">
        <w:rPr>
          <w:rFonts w:cs="Times New Roman"/>
          <w:b/>
          <w:bCs/>
          <w:sz w:val="22"/>
        </w:rPr>
        <w:t>Račun financiranja prema ekonomskoj klasifikaciji</w:t>
      </w:r>
      <w:r w:rsidR="00632E88" w:rsidRPr="00340C89">
        <w:rPr>
          <w:rFonts w:cs="Times New Roman"/>
          <w:b/>
          <w:bCs/>
          <w:sz w:val="22"/>
        </w:rPr>
        <w:t>:</w:t>
      </w:r>
    </w:p>
    <w:tbl>
      <w:tblPr>
        <w:tblW w:w="15278" w:type="dxa"/>
        <w:tblInd w:w="108" w:type="dxa"/>
        <w:tblLook w:val="04A0" w:firstRow="1" w:lastRow="0" w:firstColumn="1" w:lastColumn="0" w:noHBand="0" w:noVBand="1"/>
      </w:tblPr>
      <w:tblGrid>
        <w:gridCol w:w="9781"/>
        <w:gridCol w:w="1106"/>
        <w:gridCol w:w="1384"/>
        <w:gridCol w:w="1106"/>
        <w:gridCol w:w="1006"/>
        <w:gridCol w:w="895"/>
      </w:tblGrid>
      <w:tr w:rsidR="003C2A85" w:rsidRPr="003C2A85" w14:paraId="100FE56F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604F27D" w14:textId="77777777" w:rsidR="003C2A85" w:rsidRPr="003C2A85" w:rsidRDefault="003C2A85" w:rsidP="003C2A85">
            <w:pPr>
              <w:tabs>
                <w:tab w:val="left" w:pos="79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Racun/Opis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6D793EF" w14:textId="77777777" w:rsidR="003C2A85" w:rsidRPr="003C2A85" w:rsidRDefault="003C2A85" w:rsidP="003C2A85">
            <w:pPr>
              <w:spacing w:after="0" w:line="240" w:lineRule="auto"/>
              <w:ind w:firstLine="33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Izvršenje 2025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752E83A" w14:textId="77777777" w:rsidR="003C2A85" w:rsidRPr="003C2A85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Izvorni plan 2026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2A3DFF2" w14:textId="77777777" w:rsidR="003C2A85" w:rsidRPr="003C2A85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Izvršenje 2026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3D32FD1" w14:textId="77777777" w:rsidR="003C2A85" w:rsidRPr="003C2A85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Indeks 3/1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7DE23CB" w14:textId="77777777" w:rsidR="003C2A85" w:rsidRPr="003C2A85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Indeks 3/2</w:t>
            </w:r>
          </w:p>
        </w:tc>
      </w:tr>
      <w:tr w:rsidR="003C2A85" w:rsidRPr="003C2A85" w14:paraId="51467679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CE1A020" w14:textId="77777777" w:rsidR="003C2A85" w:rsidRPr="003C2A85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B. RAČUN ZADUŽIVANJA FINANCIRANJA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6C8CC70" w14:textId="77777777" w:rsidR="003C2A85" w:rsidRPr="003C2A85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0578BE0" w14:textId="77777777" w:rsidR="003C2A85" w:rsidRPr="003C2A85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99DEA24" w14:textId="77777777" w:rsidR="003C2A85" w:rsidRPr="003C2A85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A2C31C8" w14:textId="77777777" w:rsidR="003C2A85" w:rsidRPr="003C2A85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C7EA32A" w14:textId="77777777" w:rsidR="003C2A85" w:rsidRPr="003C2A85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5</w:t>
            </w:r>
          </w:p>
        </w:tc>
      </w:tr>
      <w:tr w:rsidR="003C2A85" w:rsidRPr="003C2A85" w14:paraId="6AD6B1A2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BCF4F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8 Primici od financijske imovine i zaduživanja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CCAE2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0415A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2.000.000,00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80045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F4A88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19B8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3C2A85" w:rsidRPr="003C2A85" w14:paraId="1F51C404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9958D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84 Primici od zaduživanja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2C3E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D478D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2.000.000,00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EBDF9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AB373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3333F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3C2A85" w:rsidRPr="003C2A85" w14:paraId="2A2A2AE3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995E9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5 Izdaci za financijsku imovinu i otplate zajmova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D7ED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14.969,46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04F21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43.200,00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86905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14.969,46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E251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44724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34,65%</w:t>
            </w:r>
          </w:p>
        </w:tc>
      </w:tr>
      <w:tr w:rsidR="003C2A85" w:rsidRPr="003C2A85" w14:paraId="4BF9021F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C1524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54 Izdaci za otplatu glavnice primljenih kredita i zajmova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3D548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14.969,46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9DE68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43.200,00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61EEA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14.969,46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CC1DD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6005E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34,65%</w:t>
            </w:r>
          </w:p>
        </w:tc>
      </w:tr>
      <w:tr w:rsidR="003C2A85" w:rsidRPr="003C2A85" w14:paraId="1E2D63FD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2F49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544 Otplata glavnice primljenih kredita i zajmova od kreditnih i ostalih financijskih institucija izvan 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9DD10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14.969,46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2649D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A9E8C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14.969,46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4497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125A2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3C2A85" w:rsidRPr="003C2A85" w14:paraId="266A3EA8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193DD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5445 Otplata glavnice primljenih zajmova od ostalih tuzemnih financijskih institucija izvan javnog sektor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2580C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14.969,46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87C8F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F3645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14.969,46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1B103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07F8E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3C2A85" w:rsidRPr="003C2A85" w14:paraId="66DABA78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4F2853A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 xml:space="preserve"> NETO FINANCIRANJE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6EDE5DF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-14.969,46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F989A1E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2.069.430,00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C5D3F59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-14.969,46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05419FD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575E4E4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-0,72%</w:t>
            </w:r>
          </w:p>
        </w:tc>
      </w:tr>
      <w:tr w:rsidR="003C2A85" w:rsidRPr="003C2A85" w14:paraId="6ED52F28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07DE9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B3834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7CD60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B557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F9FCC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2431B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3C2A85" w:rsidRPr="003C2A85" w14:paraId="71EC50AD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F1542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9 Vlastiti izvori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450A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87617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112.630,00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70196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497EF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56765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3C2A85" w:rsidRPr="003C2A85" w14:paraId="0D00E0ED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E587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92 Rezultat poslovanja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51614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CD349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112.630,00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25F14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647A7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78CC9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3C2A85" w:rsidRPr="003C2A85" w14:paraId="18CEF6D0" w14:textId="77777777" w:rsidTr="003C2A85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5C198C5" w14:textId="77777777" w:rsidR="003C2A85" w:rsidRPr="003C2A85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 xml:space="preserve"> KORIŠTENJE SREDSTAVA IZ PRETHODNIH GODINA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F0EB202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1CFB4B2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112.630,00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853CC74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1D77C64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2CC0B00" w14:textId="77777777" w:rsidR="003C2A85" w:rsidRPr="003C2A85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3C2A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 </w:t>
            </w:r>
          </w:p>
        </w:tc>
      </w:tr>
    </w:tbl>
    <w:p w14:paraId="62089520" w14:textId="77777777" w:rsidR="007266F9" w:rsidRPr="00340C89" w:rsidRDefault="007266F9" w:rsidP="00166978">
      <w:pPr>
        <w:spacing w:after="0"/>
        <w:rPr>
          <w:rFonts w:cs="Times New Roman"/>
          <w:b/>
          <w:bCs/>
          <w:sz w:val="22"/>
        </w:rPr>
      </w:pPr>
    </w:p>
    <w:p w14:paraId="6942EC36" w14:textId="77777777" w:rsidR="004B02B0" w:rsidRDefault="004B02B0" w:rsidP="00B91862">
      <w:pPr>
        <w:spacing w:after="0"/>
        <w:ind w:right="4111"/>
        <w:rPr>
          <w:rFonts w:cs="Times New Roman"/>
          <w:b/>
          <w:bCs/>
          <w:sz w:val="22"/>
        </w:rPr>
      </w:pPr>
    </w:p>
    <w:p w14:paraId="5A92C488" w14:textId="77777777" w:rsidR="00A47A26" w:rsidRPr="00340C89" w:rsidRDefault="00A47A26" w:rsidP="00B91862">
      <w:pPr>
        <w:spacing w:after="0"/>
        <w:ind w:right="4111"/>
        <w:rPr>
          <w:rFonts w:cs="Times New Roman"/>
          <w:b/>
          <w:bCs/>
          <w:sz w:val="22"/>
        </w:rPr>
      </w:pPr>
    </w:p>
    <w:p w14:paraId="6957B7B7" w14:textId="23D7C991" w:rsidR="00FC13F0" w:rsidRPr="00340C89" w:rsidRDefault="00BE55F5" w:rsidP="00B91862">
      <w:pPr>
        <w:spacing w:after="0"/>
        <w:ind w:right="4111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b) </w:t>
      </w:r>
      <w:r w:rsidR="00C07004" w:rsidRPr="00340C89">
        <w:rPr>
          <w:rFonts w:cs="Times New Roman"/>
          <w:b/>
          <w:bCs/>
          <w:sz w:val="22"/>
        </w:rPr>
        <w:t>Račun financiranja prema izvorima financiranja</w:t>
      </w:r>
      <w:r w:rsidR="00632E88" w:rsidRPr="00340C89">
        <w:rPr>
          <w:rFonts w:cs="Times New Roman"/>
          <w:b/>
          <w:bCs/>
          <w:sz w:val="22"/>
        </w:rPr>
        <w:t>:</w:t>
      </w:r>
    </w:p>
    <w:tbl>
      <w:tblPr>
        <w:tblW w:w="15554" w:type="dxa"/>
        <w:tblInd w:w="108" w:type="dxa"/>
        <w:tblLook w:val="04A0" w:firstRow="1" w:lastRow="0" w:firstColumn="1" w:lastColumn="0" w:noHBand="0" w:noVBand="1"/>
      </w:tblPr>
      <w:tblGrid>
        <w:gridCol w:w="5954"/>
        <w:gridCol w:w="1920"/>
        <w:gridCol w:w="1920"/>
        <w:gridCol w:w="1920"/>
        <w:gridCol w:w="1920"/>
        <w:gridCol w:w="1920"/>
      </w:tblGrid>
      <w:tr w:rsidR="003C2A85" w:rsidRPr="003C2A85" w14:paraId="518A29E1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A538653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Račun / opis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154D261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Izvršenje 2025.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E179DDD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Izvorni plan 2026.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B102430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Izvršenje 2026.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5493DD8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Indeks  3/1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5D683C6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Indeks  3/2</w:t>
            </w:r>
          </w:p>
        </w:tc>
      </w:tr>
      <w:tr w:rsidR="003C2A85" w:rsidRPr="003C2A85" w14:paraId="685C8A1B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C758C9B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B. RAČUN ZADUŽIVANJA FINANCIRANJA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49FF76B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7E386F0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EBC481B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8270002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B384283" w14:textId="77777777" w:rsidR="003C2A85" w:rsidRPr="00A47A26" w:rsidRDefault="003C2A85" w:rsidP="003C2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</w:t>
            </w:r>
          </w:p>
        </w:tc>
      </w:tr>
      <w:tr w:rsidR="003C2A85" w:rsidRPr="003C2A85" w14:paraId="2EBDF05D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12B2B04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 xml:space="preserve"> UKUPNI PRIMICI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01DFFF0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9F0589B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2.000.000,00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483F18C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4D66D63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12F4D87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C2A85" w:rsidRPr="003C2A85" w14:paraId="72AFEB3D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7BADBBA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8. Namjenski primici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8C5465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08EA120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2.000.000,00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AC81AD2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B9CE19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244677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3C2A85" w:rsidRPr="003C2A85" w14:paraId="53092EED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E08336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8.1. Namjenski primici od zaduživanja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1698CA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F065FB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2.000.000,00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853DE7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A49A17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B82FA9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3C2A85" w:rsidRPr="003C2A85" w14:paraId="74F5870D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25A0D58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 xml:space="preserve"> UKUPNI IZDACI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3BEBB3D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14.969,46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721FDEE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43.200,00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E178D84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14.969,46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89CFD1D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100,00%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9A6F443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34,65%</w:t>
            </w:r>
          </w:p>
        </w:tc>
      </w:tr>
      <w:tr w:rsidR="003C2A85" w:rsidRPr="003C2A85" w14:paraId="152E4CB9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4B0054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 Opći prihodi i primici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583AB4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14.969,46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5D10154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30.000,00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E2CC9C2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14.969,46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744F3EF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100,00%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B4F1D93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49,90%</w:t>
            </w:r>
          </w:p>
        </w:tc>
      </w:tr>
      <w:tr w:rsidR="003C2A85" w:rsidRPr="003C2A85" w14:paraId="77008331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421127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1.1. Opći prihodi i primici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98C4A1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14.969,46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BC4EEB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30.000,00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2C8615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14.969,46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209F02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100,00%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80DF39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49,90%</w:t>
            </w:r>
          </w:p>
        </w:tc>
      </w:tr>
      <w:tr w:rsidR="003C2A85" w:rsidRPr="003C2A85" w14:paraId="275C5FDB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9B5E7CF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5. Pomoći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8AD788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7B1C07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13.200,00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4EF050C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0A1794C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DB72D93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3C2A85" w:rsidRPr="003C2A85" w14:paraId="1FD8C1D4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D62D5A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5.2. Tekuće pomoći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96928A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807E7D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13.200,00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8170C2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CF72F4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79E87C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3C2A85" w:rsidRPr="003C2A85" w14:paraId="7297D9CC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990A141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 xml:space="preserve"> NETO FINANCIRANJE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C872025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-14.969,46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6E8E3A4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1.956.800,00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F71C6E6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-14.969,46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AE8217F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659EAF6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C2A85" w:rsidRPr="003C2A85" w14:paraId="7AD4F2EC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68B5FD2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 xml:space="preserve"> KORIŠTENJE SREDSTAVA IZ PRETHODNIH GODINA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BE7C6BD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5C03D7E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112.630,00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B03D5EE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D32C60E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FE4E293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C2A85" w:rsidRPr="003C2A85" w14:paraId="708B33EE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78398D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5. Pomoći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D44ACC3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EA4AD2D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112.630,00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E94663E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2362FE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997786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3C2A85" w:rsidRPr="003C2A85" w14:paraId="22BBAEB5" w14:textId="77777777" w:rsidTr="00A47A26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543304" w14:textId="77777777" w:rsidR="003C2A85" w:rsidRPr="00A47A26" w:rsidRDefault="003C2A85" w:rsidP="003C2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5.1. Kapitalne pomoći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35D62D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665F42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112.630,00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611175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E7B556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246176" w14:textId="77777777" w:rsidR="003C2A85" w:rsidRPr="00A47A26" w:rsidRDefault="003C2A85" w:rsidP="003C2A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</w:tbl>
    <w:p w14:paraId="3FAD360A" w14:textId="77777777" w:rsidR="00FC13F0" w:rsidRPr="00340C89" w:rsidRDefault="00FC13F0" w:rsidP="00166978">
      <w:pPr>
        <w:spacing w:after="0"/>
        <w:rPr>
          <w:rFonts w:cs="Times New Roman"/>
          <w:b/>
          <w:bCs/>
          <w:sz w:val="22"/>
        </w:rPr>
      </w:pPr>
    </w:p>
    <w:p w14:paraId="3A742E1D" w14:textId="77777777" w:rsidR="00FC13F0" w:rsidRDefault="00FC13F0" w:rsidP="004B02B0">
      <w:pPr>
        <w:spacing w:after="0"/>
        <w:ind w:right="1701"/>
        <w:rPr>
          <w:rFonts w:cs="Times New Roman"/>
          <w:b/>
          <w:bCs/>
          <w:sz w:val="22"/>
        </w:rPr>
      </w:pPr>
    </w:p>
    <w:p w14:paraId="0BF37EF4" w14:textId="77777777" w:rsidR="00B67C51" w:rsidRPr="00340C89" w:rsidRDefault="00B67C51" w:rsidP="004B02B0">
      <w:pPr>
        <w:spacing w:after="0"/>
        <w:ind w:right="1701"/>
        <w:rPr>
          <w:rFonts w:cs="Times New Roman"/>
          <w:b/>
          <w:bCs/>
          <w:sz w:val="22"/>
        </w:rPr>
      </w:pPr>
    </w:p>
    <w:p w14:paraId="30FD8F4A" w14:textId="77777777" w:rsidR="00C07004" w:rsidRPr="00FD59AE" w:rsidRDefault="00C07004" w:rsidP="00C953B0">
      <w:pPr>
        <w:pStyle w:val="ListParagraph"/>
        <w:numPr>
          <w:ilvl w:val="0"/>
          <w:numId w:val="1"/>
        </w:numPr>
        <w:ind w:left="0" w:right="992" w:firstLine="0"/>
        <w:rPr>
          <w:rFonts w:ascii="Times New Roman" w:hAnsi="Times New Roman"/>
          <w:b/>
          <w:bCs/>
          <w:sz w:val="24"/>
          <w:szCs w:val="24"/>
        </w:rPr>
      </w:pPr>
      <w:r w:rsidRPr="00FD59AE">
        <w:rPr>
          <w:rFonts w:ascii="Times New Roman" w:hAnsi="Times New Roman"/>
          <w:b/>
          <w:bCs/>
          <w:sz w:val="24"/>
          <w:szCs w:val="24"/>
        </w:rPr>
        <w:lastRenderedPageBreak/>
        <w:t>POSEBNI DIO PRORAČUNA</w:t>
      </w:r>
    </w:p>
    <w:p w14:paraId="2CF88841" w14:textId="77777777" w:rsidR="00F0550B" w:rsidRPr="00340C89" w:rsidRDefault="00F0550B" w:rsidP="004B02B0">
      <w:pPr>
        <w:pStyle w:val="ListParagraph"/>
        <w:ind w:left="-142" w:right="1417" w:firstLine="426"/>
        <w:rPr>
          <w:rFonts w:ascii="Times New Roman" w:hAnsi="Times New Roman"/>
          <w:b/>
          <w:bCs/>
          <w:sz w:val="28"/>
          <w:szCs w:val="28"/>
        </w:rPr>
      </w:pPr>
    </w:p>
    <w:p w14:paraId="0A6ED441" w14:textId="15CCF590" w:rsidR="00C07004" w:rsidRPr="00FD59AE" w:rsidRDefault="00C920E4" w:rsidP="004B02B0">
      <w:pPr>
        <w:pStyle w:val="ListParagraph"/>
        <w:numPr>
          <w:ilvl w:val="0"/>
          <w:numId w:val="6"/>
        </w:numPr>
        <w:tabs>
          <w:tab w:val="left" w:pos="1843"/>
        </w:tabs>
        <w:spacing w:after="0"/>
        <w:ind w:left="142" w:right="1984" w:hanging="284"/>
        <w:rPr>
          <w:rFonts w:ascii="Times New Roman" w:hAnsi="Times New Roman"/>
          <w:sz w:val="24"/>
          <w:szCs w:val="24"/>
        </w:rPr>
      </w:pPr>
      <w:r w:rsidRPr="00FD59AE">
        <w:rPr>
          <w:rFonts w:ascii="Times New Roman" w:hAnsi="Times New Roman"/>
          <w:sz w:val="24"/>
          <w:szCs w:val="24"/>
        </w:rPr>
        <w:t>IZVJEŠTAJ PO ORGANIZACIJSKOJ KLASIFIKACIJI</w:t>
      </w:r>
    </w:p>
    <w:tbl>
      <w:tblPr>
        <w:tblW w:w="15258" w:type="dxa"/>
        <w:tblInd w:w="108" w:type="dxa"/>
        <w:tblLook w:val="04A0" w:firstRow="1" w:lastRow="0" w:firstColumn="1" w:lastColumn="0" w:noHBand="0" w:noVBand="1"/>
      </w:tblPr>
      <w:tblGrid>
        <w:gridCol w:w="2718"/>
        <w:gridCol w:w="2182"/>
        <w:gridCol w:w="4598"/>
        <w:gridCol w:w="1920"/>
        <w:gridCol w:w="1920"/>
        <w:gridCol w:w="1920"/>
      </w:tblGrid>
      <w:tr w:rsidR="00A47A26" w:rsidRPr="00A47A26" w14:paraId="572ED607" w14:textId="77777777" w:rsidTr="00A47A26">
        <w:trPr>
          <w:trHeight w:val="255"/>
        </w:trPr>
        <w:tc>
          <w:tcPr>
            <w:tcW w:w="4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8D2456C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RGP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5BDFB95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Opis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4693135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Izvorni plan 2026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291B34B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Izvršenje 2026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A981373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Indeks 2/1</w:t>
            </w:r>
          </w:p>
        </w:tc>
      </w:tr>
      <w:tr w:rsidR="00A47A26" w:rsidRPr="00A47A26" w14:paraId="68018421" w14:textId="77777777" w:rsidTr="00A47A26">
        <w:trPr>
          <w:trHeight w:val="255"/>
        </w:trPr>
        <w:tc>
          <w:tcPr>
            <w:tcW w:w="4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AD5ADAC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274853D" w14:textId="77777777" w:rsidR="00A47A26" w:rsidRPr="00A47A26" w:rsidRDefault="00A47A26" w:rsidP="00A47A26">
            <w:pPr>
              <w:tabs>
                <w:tab w:val="left" w:pos="444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B284243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282DAA9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10B4276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3</w:t>
            </w:r>
          </w:p>
        </w:tc>
      </w:tr>
      <w:tr w:rsidR="00A47A26" w:rsidRPr="00A47A26" w14:paraId="54BF35DC" w14:textId="77777777" w:rsidTr="00A47A26">
        <w:trPr>
          <w:trHeight w:val="255"/>
        </w:trPr>
        <w:tc>
          <w:tcPr>
            <w:tcW w:w="4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D36C8F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9C8A9E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UKUPNO RASHODI I IZDATCI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22B24F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7.258.955,33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C36D37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1.625.541,27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E5BD9C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22,39%</w:t>
            </w:r>
          </w:p>
        </w:tc>
      </w:tr>
      <w:tr w:rsidR="00A47A26" w:rsidRPr="00A47A26" w14:paraId="4D3045E0" w14:textId="77777777" w:rsidTr="00A47A26">
        <w:trPr>
          <w:trHeight w:val="255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6820F2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Razdjel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68C9AB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001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B18643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Predstavnička i izvršna tijela Općine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1C9E7A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97.000,00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9C9B32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11.769,69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9EBFC0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12,13%</w:t>
            </w:r>
          </w:p>
        </w:tc>
      </w:tr>
      <w:tr w:rsidR="00A47A26" w:rsidRPr="00A47A26" w14:paraId="5AD6911F" w14:textId="77777777" w:rsidTr="00A47A26">
        <w:trPr>
          <w:trHeight w:val="255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FF5781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Glava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70D02C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00110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92FEF1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Predstavnička i izvršna tijela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EF3658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12.000,00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A8A934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2.288,78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141F81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19,07%</w:t>
            </w:r>
          </w:p>
        </w:tc>
      </w:tr>
      <w:tr w:rsidR="00A47A26" w:rsidRPr="00A47A26" w14:paraId="38142362" w14:textId="77777777" w:rsidTr="00A47A26">
        <w:trPr>
          <w:trHeight w:val="255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48A302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Glava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465F79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00120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6D881A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Mjesna samouprava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AF37C4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85.000,00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9F36CA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9.480,91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A9B6F9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11,15%</w:t>
            </w:r>
          </w:p>
        </w:tc>
      </w:tr>
      <w:tr w:rsidR="00A47A26" w:rsidRPr="00A47A26" w14:paraId="475BCBD7" w14:textId="77777777" w:rsidTr="00A47A26">
        <w:trPr>
          <w:trHeight w:val="255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79E3D7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Razdjel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CA805E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002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4F7071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Jedinstveni upravni odjel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3D8FD7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7.161.955,33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67F8EF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1.613.771,58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69CC5C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US"/>
              </w:rPr>
              <w:t>22,53%</w:t>
            </w:r>
          </w:p>
        </w:tc>
      </w:tr>
      <w:tr w:rsidR="00A47A26" w:rsidRPr="00A47A26" w14:paraId="59C95B76" w14:textId="77777777" w:rsidTr="00A47A26">
        <w:trPr>
          <w:trHeight w:val="255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7A7D69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  <w:t>Glava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CDF3BE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  <w:t>00210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B094AA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  <w:t>Jedinstveni upravni odjel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E82DF8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  <w:t>7.161.955,33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DC65AF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  <w:t>1.613.771,58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D9BB70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  <w:t>22,53%</w:t>
            </w:r>
          </w:p>
        </w:tc>
      </w:tr>
    </w:tbl>
    <w:p w14:paraId="3B63C378" w14:textId="77777777" w:rsidR="004B02B0" w:rsidRPr="00340C89" w:rsidRDefault="004B02B0" w:rsidP="004B02B0">
      <w:pPr>
        <w:tabs>
          <w:tab w:val="left" w:pos="1843"/>
          <w:tab w:val="left" w:pos="4536"/>
          <w:tab w:val="left" w:pos="5103"/>
        </w:tabs>
        <w:spacing w:after="0"/>
        <w:ind w:left="3402" w:right="4820" w:hanging="1701"/>
        <w:rPr>
          <w:sz w:val="24"/>
          <w:szCs w:val="24"/>
        </w:rPr>
      </w:pPr>
    </w:p>
    <w:p w14:paraId="773E2B13" w14:textId="77777777" w:rsidR="008A30DC" w:rsidRPr="00340C89" w:rsidRDefault="008A30DC" w:rsidP="004B02B0">
      <w:pPr>
        <w:tabs>
          <w:tab w:val="left" w:pos="1843"/>
        </w:tabs>
        <w:spacing w:after="0"/>
        <w:ind w:right="1984"/>
        <w:rPr>
          <w:sz w:val="24"/>
          <w:szCs w:val="24"/>
        </w:rPr>
      </w:pPr>
    </w:p>
    <w:p w14:paraId="7193888A" w14:textId="77777777" w:rsidR="004B02B0" w:rsidRPr="00340C89" w:rsidRDefault="004B02B0" w:rsidP="004B02B0">
      <w:pPr>
        <w:tabs>
          <w:tab w:val="left" w:pos="1843"/>
        </w:tabs>
        <w:spacing w:after="0"/>
        <w:ind w:right="1984"/>
        <w:rPr>
          <w:sz w:val="24"/>
          <w:szCs w:val="24"/>
        </w:rPr>
      </w:pPr>
    </w:p>
    <w:p w14:paraId="20AC8462" w14:textId="016D6AC7" w:rsidR="00C07004" w:rsidRPr="008A30DC" w:rsidRDefault="00C920E4" w:rsidP="00340C89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8A30DC">
        <w:rPr>
          <w:rFonts w:ascii="Times New Roman" w:hAnsi="Times New Roman"/>
          <w:sz w:val="24"/>
          <w:szCs w:val="24"/>
        </w:rPr>
        <w:t>IZVJEŠTAJ PO PROGRAMSKOJ KLASIFIKACIJI</w:t>
      </w:r>
    </w:p>
    <w:tbl>
      <w:tblPr>
        <w:tblW w:w="15876" w:type="dxa"/>
        <w:tblInd w:w="108" w:type="dxa"/>
        <w:tblLook w:val="04A0" w:firstRow="1" w:lastRow="0" w:firstColumn="1" w:lastColumn="0" w:noHBand="0" w:noVBand="1"/>
      </w:tblPr>
      <w:tblGrid>
        <w:gridCol w:w="1920"/>
        <w:gridCol w:w="1861"/>
        <w:gridCol w:w="8410"/>
        <w:gridCol w:w="1384"/>
        <w:gridCol w:w="1451"/>
        <w:gridCol w:w="1006"/>
      </w:tblGrid>
      <w:tr w:rsidR="00A47A26" w:rsidRPr="00A47A26" w14:paraId="22C3EB2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60D5F8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A16106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Organizacijska klasifikacija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B8074AC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A08ACF2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9DF9E2C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</w:tr>
      <w:tr w:rsidR="00A47A26" w:rsidRPr="00A47A26" w14:paraId="01FF1AE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12129F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053805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Izvori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E6F1F0A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806742A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AA33398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</w:tr>
      <w:tr w:rsidR="00A47A26" w:rsidRPr="00A47A26" w14:paraId="07D67B7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2B6AFE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Funkcijska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58646E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Projekt/Aktivnost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B5AAF36" w14:textId="77777777" w:rsidR="00A47A26" w:rsidRPr="00A47A26" w:rsidRDefault="00A47A26" w:rsidP="00D06370">
            <w:pPr>
              <w:tabs>
                <w:tab w:val="left" w:pos="4471"/>
              </w:tabs>
              <w:spacing w:after="0" w:line="240" w:lineRule="auto"/>
              <w:ind w:right="3721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VRSTA RASHODA I IZDATAKA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100734C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Izvorni plan 2026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9540BCB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Izvršenje 2026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85534C6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Indeks 2/1</w:t>
            </w:r>
          </w:p>
        </w:tc>
      </w:tr>
      <w:tr w:rsidR="00A47A26" w:rsidRPr="00A47A26" w14:paraId="3BB43A61" w14:textId="77777777" w:rsidTr="00CC639A">
        <w:trPr>
          <w:trHeight w:val="255"/>
        </w:trPr>
        <w:tc>
          <w:tcPr>
            <w:tcW w:w="12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A4ADDB8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528A7BF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3B8244C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A55769C" w14:textId="77777777" w:rsidR="00A47A26" w:rsidRPr="00A47A26" w:rsidRDefault="00A47A26" w:rsidP="00A47A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</w:t>
            </w:r>
          </w:p>
        </w:tc>
      </w:tr>
      <w:tr w:rsidR="00A47A26" w:rsidRPr="00A47A26" w14:paraId="0D6C65C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C3070E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967592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  <w:t>UKUPNO RASHODI I IZDATCI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CD513B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  <w:t>7.258.955,33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56199A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  <w:t>1.625.541,27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C4FD35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FFFFFF"/>
                <w:szCs w:val="20"/>
                <w:lang w:val="en-US"/>
              </w:rPr>
              <w:t>22,39%</w:t>
            </w:r>
          </w:p>
        </w:tc>
      </w:tr>
      <w:tr w:rsidR="00A47A26" w:rsidRPr="00A47A26" w14:paraId="634B317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288AE8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09D205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RAZDJEL 001 Predstavnička i izvršna tijela Općine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6EF015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97.000,00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A12A4D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11.769,69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849D3B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12,13%</w:t>
            </w:r>
          </w:p>
        </w:tc>
      </w:tr>
      <w:tr w:rsidR="00A47A26" w:rsidRPr="00A47A26" w14:paraId="5E74120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6B5D8A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946705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GLAVA 00110 Predstavnička i izvršna tijela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E5181D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7EFF29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2.288,78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B39AB7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19,07%</w:t>
            </w:r>
          </w:p>
        </w:tc>
      </w:tr>
      <w:tr w:rsidR="00A47A26" w:rsidRPr="00A47A26" w14:paraId="766F941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E484E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CBCDD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A479D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E3D51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2.288,78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71FFC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19,07%</w:t>
            </w:r>
          </w:p>
        </w:tc>
      </w:tr>
      <w:tr w:rsidR="00A47A26" w:rsidRPr="00A47A26" w14:paraId="42BA97D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914C2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22B87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0AF68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A0A8A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2.288,78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73FCE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19,07%</w:t>
            </w:r>
          </w:p>
        </w:tc>
      </w:tr>
      <w:tr w:rsidR="00A47A26" w:rsidRPr="00A47A26" w14:paraId="096EDA8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B5EFBA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5E9F20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1000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AF658F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Funkcioniranje općinskih tijela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BF1F6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A252E1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2.288,78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F667A4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19,07%</w:t>
            </w:r>
          </w:p>
        </w:tc>
      </w:tr>
      <w:tr w:rsidR="00A47A26" w:rsidRPr="00A47A26" w14:paraId="114EEEF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C23ED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0111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F28B9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A100001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E2CC1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Predstavnička i izvršna tijela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BC883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C180C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2.288,78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75A52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19,07%</w:t>
            </w:r>
          </w:p>
        </w:tc>
      </w:tr>
      <w:tr w:rsidR="00A47A26" w:rsidRPr="00A47A26" w14:paraId="19F8BFB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31587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1C6B1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44DCE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DB15F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2.288,78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E7216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19,07%</w:t>
            </w:r>
          </w:p>
        </w:tc>
      </w:tr>
      <w:tr w:rsidR="00A47A26" w:rsidRPr="00A47A26" w14:paraId="5C42BF7D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DE8BE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AA8D1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F27EC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F725B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2.288,78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6F7E0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19,07%</w:t>
            </w:r>
          </w:p>
        </w:tc>
      </w:tr>
      <w:tr w:rsidR="00A47A26" w:rsidRPr="00A47A26" w14:paraId="1C614F4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FC7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979A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DE10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DA03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7D79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2.288,78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6B0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19,07%</w:t>
            </w:r>
          </w:p>
        </w:tc>
      </w:tr>
      <w:tr w:rsidR="00A47A26" w:rsidRPr="00A47A26" w14:paraId="245E0DA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BDE1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3FD2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3291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2E6F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Naknade za rad predstavničkih i izvršnih tijela, povjerenstava i slično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042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3C42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2.288,78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9FB6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64B44AE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73DE5A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CA1184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GLAVA 00120 Mjesna samouprava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B2D545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509E48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9.480,91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78FDA3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11,15%</w:t>
            </w:r>
          </w:p>
        </w:tc>
      </w:tr>
      <w:tr w:rsidR="00A47A26" w:rsidRPr="00A47A26" w14:paraId="09EA55E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AA336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827B5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C3785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EBE45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8.044,66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A2BAE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64,36%</w:t>
            </w:r>
          </w:p>
        </w:tc>
      </w:tr>
      <w:tr w:rsidR="00A47A26" w:rsidRPr="00A47A26" w14:paraId="7E38A94D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EECBD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0F158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B8CF6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F97E9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8.044,66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79DDA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64,36%</w:t>
            </w:r>
          </w:p>
        </w:tc>
      </w:tr>
      <w:tr w:rsidR="00A47A26" w:rsidRPr="00A47A26" w14:paraId="009C450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C3EF2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BB631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 Prihodi za posebne namjene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D5701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39795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1.436,25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F1FDA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57,45%</w:t>
            </w:r>
          </w:p>
        </w:tc>
      </w:tr>
      <w:tr w:rsidR="00A47A26" w:rsidRPr="00A47A26" w14:paraId="549A981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11368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666F4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4.1. Prihodi po posebnim propisima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C6E02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91C9A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1.436,25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F0E55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57,45%</w:t>
            </w:r>
          </w:p>
        </w:tc>
      </w:tr>
      <w:tr w:rsidR="00A47A26" w:rsidRPr="00A47A26" w14:paraId="4C4386D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C881C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2721E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4BA13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75553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53C1E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01F351F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99267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64C7A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5.1. Kapitalne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4CC65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60A0C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0521E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477FEA9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E9B8A6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018806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0400F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Mjesna samouprava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FA5A0A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01104D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9.480,91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7F4056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11,15%</w:t>
            </w:r>
          </w:p>
        </w:tc>
      </w:tr>
      <w:tr w:rsidR="00A47A26" w:rsidRPr="00A47A26" w14:paraId="779B17B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57F9E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0111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1AD23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A100101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000DE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Aktivnosti mjesnih odbora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233DE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0A839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9.480,91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67D67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63,21%</w:t>
            </w:r>
          </w:p>
        </w:tc>
      </w:tr>
      <w:tr w:rsidR="00A47A26" w:rsidRPr="00A47A26" w14:paraId="0E47367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EA108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88589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BC75E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02C90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8.044,66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E5C86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64,36%</w:t>
            </w:r>
          </w:p>
        </w:tc>
      </w:tr>
      <w:tr w:rsidR="00A47A26" w:rsidRPr="00A47A26" w14:paraId="6FC0D60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00915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D5E12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2C31E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83010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8.044,66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CB0D1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64,36%</w:t>
            </w:r>
          </w:p>
        </w:tc>
      </w:tr>
      <w:tr w:rsidR="00A47A26" w:rsidRPr="00A47A26" w14:paraId="2DB609A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FEC1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F98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D13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D39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20CD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8.044,66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393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64,36%</w:t>
            </w:r>
          </w:p>
        </w:tc>
      </w:tr>
      <w:tr w:rsidR="00A47A26" w:rsidRPr="00A47A26" w14:paraId="18E1C46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56D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CF99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3223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FA3C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Energija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B747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E62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1.487,78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709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1D786C7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7571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4DA6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3224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AB0F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Materijal i dijelovi za tekuće i investicijsko održavanje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41E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1CC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3.998,27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BA5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0A47482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6D56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5DEB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F0D0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Komunalne usluge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4B52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604D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2.558,61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638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E818E2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A8809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5950E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 Prihodi za posebne namjene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81B57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1B604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1.436,25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48AF7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57,45%</w:t>
            </w:r>
          </w:p>
        </w:tc>
      </w:tr>
      <w:tr w:rsidR="00A47A26" w:rsidRPr="00A47A26" w14:paraId="37070B8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37411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C9D24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4.1. Prihodi po posebnim propisima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95828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BC60F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1.436,25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E1806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57,45%</w:t>
            </w:r>
          </w:p>
        </w:tc>
      </w:tr>
      <w:tr w:rsidR="00A47A26" w:rsidRPr="00A47A26" w14:paraId="10A4BC8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2821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5F88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787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7094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000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1.436,25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8C89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57,45%</w:t>
            </w:r>
          </w:p>
        </w:tc>
      </w:tr>
      <w:tr w:rsidR="00A47A26" w:rsidRPr="00A47A26" w14:paraId="3C692DF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13A5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7A25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AA79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tekućeg i investicijskog održavanja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B7FB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FEDC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1.436,25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25BD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6D8849E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14B8F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0111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09A97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K100101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B6EEC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Kapitalni projekt: Energetska obnova društvenog doma Gornji Zvečaj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F248B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DB7B5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1714D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3F46929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88518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AB896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C3B99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B4C3E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CB74A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31C12E2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73857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D4572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5.1. Kapitalne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1FADE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6089F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99579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453B163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05F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255C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1A1F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F3F1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3742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CA5A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79B1313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CEFD3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0620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D4EF4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K100103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ECA83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Kapitalni projekt: Zgrada vatrogasnog doma Bukovlje - rekonstrukcija i dogradnja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FE715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4F005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CC7BA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08306AD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B968D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F6EB1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A506E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05AA9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6E86A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6E6694A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7FA07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3B927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5.1. Kapitalne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6FAFC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B86F5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943FF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00DC19C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1FE7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D259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77B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8259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796C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F563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604D64B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6D4F8C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358A0D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RAZDJEL 002 Jedinstveni upravni odjel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A1F466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7.161.955,33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CDE0F3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1.613.771,58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DFA8F0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22,53%</w:t>
            </w:r>
          </w:p>
        </w:tc>
      </w:tr>
      <w:tr w:rsidR="00A47A26" w:rsidRPr="00A47A26" w14:paraId="46C2325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41DBFA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4D8D0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GLAVA 00210 Jedinstveni upravni odjel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E293EC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7.161.955,33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F5B542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1.613.771,58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DB93F6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22,53%</w:t>
            </w:r>
          </w:p>
        </w:tc>
      </w:tr>
      <w:tr w:rsidR="00A47A26" w:rsidRPr="00A47A26" w14:paraId="4EE0311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11872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7B87D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17095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1.008.830,00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CD238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375.991,56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D9716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37,27%</w:t>
            </w:r>
          </w:p>
        </w:tc>
      </w:tr>
      <w:tr w:rsidR="00A47A26" w:rsidRPr="00A47A26" w14:paraId="15E9A7F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C833C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77D6E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7D165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1.008.830,00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CE019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375.991,56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1EA69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37,27%</w:t>
            </w:r>
          </w:p>
        </w:tc>
      </w:tr>
      <w:tr w:rsidR="00A47A26" w:rsidRPr="00A47A26" w14:paraId="44C63E2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DCFED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29C86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 Prihodi za posebne namjene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FA4E7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88.100,00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A121C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77.024,50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9943A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87,43%</w:t>
            </w:r>
          </w:p>
        </w:tc>
      </w:tr>
      <w:tr w:rsidR="00A47A26" w:rsidRPr="00A47A26" w14:paraId="35D3F15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4A629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B5E6B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4.2. Komunalna naknada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60F7D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21.000,00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10A22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18.263,02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29DB6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86,97%</w:t>
            </w:r>
          </w:p>
        </w:tc>
      </w:tr>
      <w:tr w:rsidR="00A47A26" w:rsidRPr="00A47A26" w14:paraId="1C754A1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DD688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009E9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4.3. Komunalni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D02D7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6D13A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98F82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0BED2A6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A7036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39899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4.4. Šumski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60282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F1C9F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DD17F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5FC59B2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80C32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CB942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4.5. Vodni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00302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433B3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4406C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63BF837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DDCEE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5671E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4.6. Naknada za korištenje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5D189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8538F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58.761,48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E81D7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139,91%</w:t>
            </w:r>
          </w:p>
        </w:tc>
      </w:tr>
      <w:tr w:rsidR="00A47A26" w:rsidRPr="00A47A26" w14:paraId="6213F4D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229A1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7F067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4.8. Grobna naknada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285C2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21.000,00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63F1E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42F09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218F06A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A4DA3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5417F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2944F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3.750.025,33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477B8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1.156.105,52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5B45B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30,83%</w:t>
            </w:r>
          </w:p>
        </w:tc>
      </w:tr>
      <w:tr w:rsidR="00A47A26" w:rsidRPr="00A47A26" w14:paraId="5AABD4D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FF07D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DC8E6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5.1. Kapitalne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501AA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1.265.630,00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1C321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799.216,51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BAA07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63,15%</w:t>
            </w:r>
          </w:p>
        </w:tc>
      </w:tr>
      <w:tr w:rsidR="00A47A26" w:rsidRPr="00A47A26" w14:paraId="7EF93E0D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10C37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26E4F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2B084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439.395,32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E8CA1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140.645,85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9D560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32,01%</w:t>
            </w:r>
          </w:p>
        </w:tc>
      </w:tr>
      <w:tr w:rsidR="00A47A26" w:rsidRPr="00A47A26" w14:paraId="5F8EDB0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CE62D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B1F3E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5.3. Pomoći EU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E7723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2.045.000,01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15546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216.243,16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54355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10,57%</w:t>
            </w:r>
          </w:p>
        </w:tc>
      </w:tr>
      <w:tr w:rsidR="00A47A26" w:rsidRPr="00A47A26" w14:paraId="6A34A00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74F9D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A0F78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7. Prihodi od prodaje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44FB1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315.000,00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62782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4.650,00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A84A3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1,48%</w:t>
            </w:r>
          </w:p>
        </w:tc>
      </w:tr>
      <w:tr w:rsidR="00A47A26" w:rsidRPr="00A47A26" w14:paraId="4D10349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EB601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D32E4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7.1. Prihodi od prodaje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A20E8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315.000,00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13997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4.650,00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F28CC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1,48%</w:t>
            </w:r>
          </w:p>
        </w:tc>
      </w:tr>
      <w:tr w:rsidR="00A47A26" w:rsidRPr="00A47A26" w14:paraId="25A5D39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BF685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11B9E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8. Namjenski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14A70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2.000.000,00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58DAE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D20F6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5CBDE4C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B1F96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BABAB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8.1. Namjenski primici od zaduživanja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98E7F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2.000.000,00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07326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25DDE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70EB7C7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BFE1FD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F18B03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12CBC2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Redovna djelatnost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C3A979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627.949,23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ED5F53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243.812,71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12C05E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38,83%</w:t>
            </w:r>
          </w:p>
        </w:tc>
      </w:tr>
      <w:tr w:rsidR="00A47A26" w:rsidRPr="00A47A26" w14:paraId="0289C42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1272E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0412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CF4FC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A100201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33634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Redovna djelatnost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753FD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244.749,23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1EDDC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120.681,23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2F818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49,31%</w:t>
            </w:r>
          </w:p>
        </w:tc>
      </w:tr>
      <w:tr w:rsidR="00A47A26" w:rsidRPr="00A47A26" w14:paraId="1571E59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3781C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7ABF8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12A82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218.249,23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C9177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109.684,11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96E8E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50,26%</w:t>
            </w:r>
          </w:p>
        </w:tc>
      </w:tr>
      <w:tr w:rsidR="00A47A26" w:rsidRPr="00A47A26" w14:paraId="6B406B3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81E5D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5B447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5EFCE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218.249,23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18D1B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109.684,11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31D18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50,26%</w:t>
            </w:r>
          </w:p>
        </w:tc>
      </w:tr>
      <w:tr w:rsidR="00A47A26" w:rsidRPr="00A47A26" w14:paraId="49DCCCE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E96F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1739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C521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69F0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208.229,23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21A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109.684,11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C307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52,67%</w:t>
            </w:r>
          </w:p>
        </w:tc>
      </w:tr>
      <w:tr w:rsidR="00A47A26" w:rsidRPr="00A47A26" w14:paraId="7FA4657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D9B2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6DE5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3221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CBD5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Uredski materijal i ostali 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B27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479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4.510,82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175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07FBAA9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609B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F3F7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3223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39D5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Energija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7E0E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BF70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4.548,37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FA93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E7FF0A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CA6F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D52F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3224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4279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Materijal i dijelovi za tekuće i investicijsko održavanje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FBA9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66B4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11.673,58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D772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606C378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FEAF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5FDB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241B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telefona, pošte i prijevoza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0288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09AF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3.085,98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5C53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16839F2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C3B9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71D7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69F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tekućeg i investicijskog održavanja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8461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583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4.675,11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0B0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7D1482F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D3C5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1532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0F77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promidžbe i informiranja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224F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1BD7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4.767,63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DBFD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7A7D553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7B2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C680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ED57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Komunalne usluge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00DA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9585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6.112,62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F38A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8A966D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A938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A10E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3235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6977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Zakupnine i najamnine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CFF7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0D57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364,70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A054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36BA0A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AE4C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67EC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3236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9864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Zdravstvene i veterinarske usluge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06B2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B23E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2.811,24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D87B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329D1E9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E797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775F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3237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48DF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Intelektualne i osobne usluge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740C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C07E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20.061,76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7EFF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875F18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C1EB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3165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3238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DDD5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Računalne usluge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1B15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E3DA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14.562,51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0666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1BDE4A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E68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365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3239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F652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Ostale usluge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8EEB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043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24.023,70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A319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46BF2B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A5A6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AD29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3292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D0AD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Premije osiguranja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6F31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795F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871,00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EBF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E222D4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A3E3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20D5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3293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5928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Reprezentacija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2FE1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8E6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4.862,12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97A3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7E059FE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FD78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C54F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3294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4A2C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Članarine i norme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BF3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7CF6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2.400,00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BC3D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610AC73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4E1C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635E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3295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DE77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Pristojbe i naknade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6455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8EA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249,32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410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0EEDBF4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A3D0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36B5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3299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AF8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Ostali nespomenuti rashodi poslovanja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47E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F207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103,65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C596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531F4BA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F9C8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48E1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B877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Financijski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8667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F268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6510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43403D8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6959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5CF8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38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7F3E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Ostali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551E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46C3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CE5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4BFA44E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84B1F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AD2A3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39BB7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26.500,00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D9167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10.997,12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3F144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41,50%</w:t>
            </w:r>
          </w:p>
        </w:tc>
      </w:tr>
      <w:tr w:rsidR="00A47A26" w:rsidRPr="00A47A26" w14:paraId="0BB79FA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3252F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A4DF8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1F770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26.500,00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25807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10.997,12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BD141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41,50%</w:t>
            </w:r>
          </w:p>
        </w:tc>
      </w:tr>
      <w:tr w:rsidR="00A47A26" w:rsidRPr="00A47A26" w14:paraId="2D05245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57EF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4E91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F71B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99F0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7399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A4D5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6BFFC8B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030D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E7F0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BD7A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Financijski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C1C2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9.000,00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09D6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1.359,93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3F3E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15,11%</w:t>
            </w:r>
          </w:p>
        </w:tc>
      </w:tr>
      <w:tr w:rsidR="00A47A26" w:rsidRPr="00A47A26" w14:paraId="0F93EFA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312D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72C6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3431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F6B4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Bankarske usluge i usluge platnog prometa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251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55E4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1.031,54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DFCB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64D267B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E0CA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FA0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3434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BB1D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Ostali nespomenuti financijski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21E6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64AE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328,39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59F0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34C6BF6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2D78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48C9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35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A8F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Subvencije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8EE6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17.000,00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F147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9.637,19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0659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56,69%</w:t>
            </w:r>
          </w:p>
        </w:tc>
      </w:tr>
      <w:tr w:rsidR="00A47A26" w:rsidRPr="00A47A26" w14:paraId="76EDC41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8BE6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E8C2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3512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2A5B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Subvencije trgovačkim društvima u javnom sektoru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CC54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A418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9.127,19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11CE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BE7672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8BD3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EBD9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3523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B496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Subvencije poljoprivrednicima i obrtnicima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CCE1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A122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510,00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65F6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0F7884E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6C665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0412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9EA2B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A100202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D45C0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Rashodi za zaposlene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DA8E4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329.000,00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91BDB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104.200,49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2819F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31,67%</w:t>
            </w:r>
          </w:p>
        </w:tc>
      </w:tr>
      <w:tr w:rsidR="00A47A26" w:rsidRPr="00A47A26" w14:paraId="72E8766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8E5A0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213B9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F75F9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329.000,00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1B71A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104.200,49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E51F2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31,67%</w:t>
            </w:r>
          </w:p>
        </w:tc>
      </w:tr>
      <w:tr w:rsidR="00A47A26" w:rsidRPr="00A47A26" w14:paraId="55B92AA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123A0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493A2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4967B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329.000,00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1D17D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104.200,49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27B78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31,67%</w:t>
            </w:r>
          </w:p>
        </w:tc>
      </w:tr>
      <w:tr w:rsidR="00A47A26" w:rsidRPr="00A47A26" w14:paraId="15A0B7E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757A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AD14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C47D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zaposlene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C1CC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7ED7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100.078,00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D772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32,28%</w:t>
            </w:r>
          </w:p>
        </w:tc>
      </w:tr>
      <w:tr w:rsidR="00A47A26" w:rsidRPr="00A47A26" w14:paraId="3006D26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B333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998B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3111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20A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Plaće za redovan rad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5C31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B39E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83.833,41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A25B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11653CC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26DF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09D0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3121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5E82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Ostali rashodi za zaposlene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7A6E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B1FD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2.412,00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99B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1D554F6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93C1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099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3132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1A73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Doprinosi za obvezno zdravstveno osiguranje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11C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C7BA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13.832,59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0868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06C0FD7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911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E00C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1D18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0EB9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19.000,00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A996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4.122,49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C024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21,70%</w:t>
            </w:r>
          </w:p>
        </w:tc>
      </w:tr>
      <w:tr w:rsidR="00A47A26" w:rsidRPr="00A47A26" w14:paraId="0D8700B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7BE1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D46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3211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5F91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Službena putovanja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0E61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866F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1.705,30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3AED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1901606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23B9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455D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3212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EC27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Naknade za prijevoz, za rad na terenu i odvojeni život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8595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8BC0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1.920,94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DBF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CBA32C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B89E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8DB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3213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DE4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Stručno usavršavanje zaposlenika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D3A9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E21B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496,25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0B91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6625184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3ABA5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0412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0B380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T100201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70522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Tekući projekt: Otplata kredita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0BBF0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11.000,00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ACB08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3.961,53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FE343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36,01%</w:t>
            </w:r>
          </w:p>
        </w:tc>
      </w:tr>
      <w:tr w:rsidR="00A47A26" w:rsidRPr="00A47A26" w14:paraId="0911AAA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20A1B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E918D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69BEE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11.000,00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CD678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3.961,53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08938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36,01%</w:t>
            </w:r>
          </w:p>
        </w:tc>
      </w:tr>
      <w:tr w:rsidR="00A47A26" w:rsidRPr="00A47A26" w14:paraId="420DF17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CD342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572B7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2C3A6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11.000,00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C9025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3.961,53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6ABE2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36,01%</w:t>
            </w:r>
          </w:p>
        </w:tc>
      </w:tr>
      <w:tr w:rsidR="00A47A26" w:rsidRPr="00A47A26" w14:paraId="145CCF6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5B33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8C29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AF2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Financijski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59A5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11.000,00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F3C4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3.961,53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716A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36,01%</w:t>
            </w:r>
          </w:p>
        </w:tc>
      </w:tr>
      <w:tr w:rsidR="00A47A26" w:rsidRPr="00A47A26" w14:paraId="0D72BA0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C4D0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3AD0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3423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DB2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Kamate za primljene kredite i zajmove od kreditnih i ostalih financijskih institucija izvan javnog 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2547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E600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3.961,53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978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FF0A75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56BFC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0757E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T100201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C5393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Tekući projekt: Otplata kredita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3131F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43.200,00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56F77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14.969,46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5FB00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34,65%</w:t>
            </w:r>
          </w:p>
        </w:tc>
      </w:tr>
      <w:tr w:rsidR="00A47A26" w:rsidRPr="00A47A26" w14:paraId="128A36D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50107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95767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EF3C2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E46EF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14.969,46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82447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49,90%</w:t>
            </w:r>
          </w:p>
        </w:tc>
      </w:tr>
      <w:tr w:rsidR="00A47A26" w:rsidRPr="00A47A26" w14:paraId="7BB73D2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65CDB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928F0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8597F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23E75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14.969,46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6E3A1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49,90%</w:t>
            </w:r>
          </w:p>
        </w:tc>
      </w:tr>
      <w:tr w:rsidR="00A47A26" w:rsidRPr="00A47A26" w14:paraId="2B77751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CED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A026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BD90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Izdaci za otplatu glavnice primljenih kredita i zajmova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1BBA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EFC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14.969,46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FAE8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49,90%</w:t>
            </w:r>
          </w:p>
        </w:tc>
      </w:tr>
      <w:tr w:rsidR="00A47A26" w:rsidRPr="00A47A26" w14:paraId="4DDB2F6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2E8F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012C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5445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CA42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Otplata glavnice primljenih zajmova od ostalih tuzemnih financijskih institucija izvan javnog sektor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303F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64B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14.969,46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34F0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97D98B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B78D2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AE736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8ECBE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13.200,00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3041D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59C8E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77791B5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57966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3251B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7611A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13.200,00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901FA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1AA6A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73BB684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4A1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68B6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EE50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Izdaci za otplatu glavnice primljenih kredita i zajmova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52BF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13.200,00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558B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02C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32E1E1E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79C2E2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A4722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8BC1B1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Izgradnja objekata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368CBF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5.312.805,01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6650DC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856.780,45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DCD953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16,13%</w:t>
            </w:r>
          </w:p>
        </w:tc>
      </w:tr>
      <w:tr w:rsidR="00A47A26" w:rsidRPr="00A47A26" w14:paraId="420015E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A437F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0912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04629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K100301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46FC7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Kapitalni projekt: Sportska dvorana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514C1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1.458.630,00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E19BF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702.456,59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28819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48,16%</w:t>
            </w:r>
          </w:p>
        </w:tc>
      </w:tr>
      <w:tr w:rsidR="00A47A26" w:rsidRPr="00A47A26" w14:paraId="2B6B310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554AE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26A5A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ACF00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183.000,00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81DF0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2.862,48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5664F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1,56%</w:t>
            </w:r>
          </w:p>
        </w:tc>
      </w:tr>
      <w:tr w:rsidR="00A47A26" w:rsidRPr="00A47A26" w14:paraId="34FA6EA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443A8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85F8E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A98D2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183.000,00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99F57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2.862,48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6A318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1,56%</w:t>
            </w:r>
          </w:p>
        </w:tc>
      </w:tr>
      <w:tr w:rsidR="00A47A26" w:rsidRPr="00A47A26" w14:paraId="48214F5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373C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C755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EC70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710E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183.000,00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FEC7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2.862,48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08CA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1,56%</w:t>
            </w:r>
          </w:p>
        </w:tc>
      </w:tr>
      <w:tr w:rsidR="00A47A26" w:rsidRPr="00A47A26" w14:paraId="1CE7536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E9B7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0228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4212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F17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Poslovni objekti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3BE4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7095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2.862,48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E82A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3631A6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767CE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A209B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5AEDF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1.275.630,00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682A0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699.594,11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21D7D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54,84%</w:t>
            </w:r>
          </w:p>
        </w:tc>
      </w:tr>
      <w:tr w:rsidR="00A47A26" w:rsidRPr="00A47A26" w14:paraId="20CFFF1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F857C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4B506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5.1. Kapitalne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57FEE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875.630,00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DA66B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699.594,11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A2637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79,90%</w:t>
            </w:r>
          </w:p>
        </w:tc>
      </w:tr>
      <w:tr w:rsidR="00A47A26" w:rsidRPr="00A47A26" w14:paraId="741CF1C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ADEA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058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3FB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D3F9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875.630,00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73D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699.594,11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E674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79,90%</w:t>
            </w:r>
          </w:p>
        </w:tc>
      </w:tr>
      <w:tr w:rsidR="00A47A26" w:rsidRPr="00A47A26" w14:paraId="5491A95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410C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44B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4212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08F8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Poslovni objekti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E0BF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E2D9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699.594,11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6F2E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15A607B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1945A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918DC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5.3. Pomoći EU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F8E60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9D997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15854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65D0CED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225E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4305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00A6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C924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4546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5FBF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5CA8C8FD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9C9F5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0911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9AC40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K100302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5DE83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Kapitalni projekt: Izgradnja i opremanje dječjeg vrtića u općini Generalski Stol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A2C3B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3.854.175,01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3A809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154.323,86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63330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4,00%</w:t>
            </w:r>
          </w:p>
        </w:tc>
      </w:tr>
      <w:tr w:rsidR="00A47A26" w:rsidRPr="00A47A26" w14:paraId="755463C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33760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4344B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AF91A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1.554.175,01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73422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154.323,86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BCC81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9,93%</w:t>
            </w:r>
          </w:p>
        </w:tc>
      </w:tr>
      <w:tr w:rsidR="00A47A26" w:rsidRPr="00A47A26" w14:paraId="6AEFEED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85CD0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181EE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6639B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34.175,00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C10B5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1.475,00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DD6EC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4,32%</w:t>
            </w:r>
          </w:p>
        </w:tc>
      </w:tr>
      <w:tr w:rsidR="00A47A26" w:rsidRPr="00A47A26" w14:paraId="6BB9CFA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B3F9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83C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285A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DA83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34.175,00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C06D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1.475,00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E9E3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4,32%</w:t>
            </w:r>
          </w:p>
        </w:tc>
      </w:tr>
      <w:tr w:rsidR="00A47A26" w:rsidRPr="00A47A26" w14:paraId="05654ED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0CBD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875D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4212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D42D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Poslovni objekti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A49D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F69C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1.475,00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9419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51359A8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8D541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DE9CC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5.3. Pomoći EU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30D27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1.520.000,01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06C8B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152.848,86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4FECA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10,06%</w:t>
            </w:r>
          </w:p>
        </w:tc>
      </w:tr>
      <w:tr w:rsidR="00A47A26" w:rsidRPr="00A47A26" w14:paraId="6CE473D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6162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D436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F300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1D76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1.520.000,01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07A7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152.848,86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9D2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10,06%</w:t>
            </w:r>
          </w:p>
        </w:tc>
      </w:tr>
      <w:tr w:rsidR="00A47A26" w:rsidRPr="00A47A26" w14:paraId="253D6DA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C484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CE75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4212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2D20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Poslovni objekti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F90C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44B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152.848,86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3D8B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63CAD7E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A34CB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C4090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7. Prihodi od prodaje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9A98D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E59D3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CDE4A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798D021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C999F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23E1B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7.1. Prihodi od prodaje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97B6D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4E7C9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0EC44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5CF11F4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9AA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DDA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1BD8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10C6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D15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BDAA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286566C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49A72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9E847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8. Namjenski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4DC33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2.000.000,00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4809D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ADB77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7AC490E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25438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9D4ED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8.1. Namjenski primici od zaduživanja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E6670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2.000.000,00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0C022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BADD3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08155A5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770D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0C53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BACE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4B13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2.000.000,00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9DF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DB4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1280AA6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6374E6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2C802B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E1BED0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Izgradnja komunalne infrastrukture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061369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195.771,09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C78BBF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71.600,65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ECFBC8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36,57%</w:t>
            </w:r>
          </w:p>
        </w:tc>
      </w:tr>
      <w:tr w:rsidR="00A47A26" w:rsidRPr="00A47A26" w14:paraId="4FB1323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1570E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0640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993F0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K100402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15071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Kapitalni projekt: Proširenje mreže javne rasvjete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BD61F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35.771,09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62D53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35.771,09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9B163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100,00%</w:t>
            </w:r>
          </w:p>
        </w:tc>
      </w:tr>
      <w:tr w:rsidR="00A47A26" w:rsidRPr="00A47A26" w14:paraId="438B141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E1800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F9E1B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54FA6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7.570,77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1721D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7.570,77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7A794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100,00%</w:t>
            </w:r>
          </w:p>
        </w:tc>
      </w:tr>
      <w:tr w:rsidR="00A47A26" w:rsidRPr="00A47A26" w14:paraId="7776770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8DE5B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B3260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C7A8D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7.570,77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A65F4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7.570,77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A2392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100,00%</w:t>
            </w:r>
          </w:p>
        </w:tc>
      </w:tr>
      <w:tr w:rsidR="00A47A26" w:rsidRPr="00A47A26" w14:paraId="7C63912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087A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007B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5350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0FC7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7.570,77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2BC7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7.570,77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33D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100,00%</w:t>
            </w:r>
          </w:p>
        </w:tc>
      </w:tr>
      <w:tr w:rsidR="00A47A26" w:rsidRPr="00A47A26" w14:paraId="647C886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5812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7ACB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4214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A17F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Ostali građevinski objekti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621A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5724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7.570,77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2EF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01F0A46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89CCF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8992C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D17F3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28.200,32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0B2CF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28.200,32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C9B9F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100,00%</w:t>
            </w:r>
          </w:p>
        </w:tc>
      </w:tr>
      <w:tr w:rsidR="00A47A26" w:rsidRPr="00A47A26" w14:paraId="36D5969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DF010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37DAB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CF6A0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28.200,32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23764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28.200,32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7D814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100,00%</w:t>
            </w:r>
          </w:p>
        </w:tc>
      </w:tr>
      <w:tr w:rsidR="00A47A26" w:rsidRPr="00A47A26" w14:paraId="0464FD2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E631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389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32F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B822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28.200,32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CEA2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28.200,32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FDA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100,00%</w:t>
            </w:r>
          </w:p>
        </w:tc>
      </w:tr>
      <w:tr w:rsidR="00A47A26" w:rsidRPr="00A47A26" w14:paraId="1E7DC9E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1929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C21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4214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623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Ostali građevinski objekti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F09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C447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28.200,32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C70B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3533FF2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B80C5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0630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BD785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K100404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BF41B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Kapitalni projekt: Vodoopskrba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487FE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5F1E1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2.819,66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11AD5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2,82%</w:t>
            </w:r>
          </w:p>
        </w:tc>
      </w:tr>
      <w:tr w:rsidR="00A47A26" w:rsidRPr="00A47A26" w14:paraId="0E18A4C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CF7FF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6DCF1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ADCE4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CFC42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2.819,66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A5C8E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2,82%</w:t>
            </w:r>
          </w:p>
        </w:tc>
      </w:tr>
      <w:tr w:rsidR="00A47A26" w:rsidRPr="00A47A26" w14:paraId="15DB04B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771B5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61EF9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324DA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D9BD8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2.819,66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49F22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2,82%</w:t>
            </w:r>
          </w:p>
        </w:tc>
      </w:tr>
      <w:tr w:rsidR="00A47A26" w:rsidRPr="00A47A26" w14:paraId="429FB32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12F8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8633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35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4E4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Subvencije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EC5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72EC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2.819,66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7AF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2,82%</w:t>
            </w:r>
          </w:p>
        </w:tc>
      </w:tr>
      <w:tr w:rsidR="00A47A26" w:rsidRPr="00A47A26" w14:paraId="7B39072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8629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C088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3512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5D8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Subvencije trgovačkim društvima u javnom sektoru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32ED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926E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2.819,66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55CE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280A29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D4D7E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0451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6ADC3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K100406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8FA92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Kapitalni projekt: Modernizacija nerazvrstanih cesta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5A638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A97B7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33.009,90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F1CE3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55,02%</w:t>
            </w:r>
          </w:p>
        </w:tc>
      </w:tr>
      <w:tr w:rsidR="00A47A26" w:rsidRPr="00A47A26" w14:paraId="7C5D46D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EA64C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2A068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49652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B94EA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33.009,90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0BF25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55,02%</w:t>
            </w:r>
          </w:p>
        </w:tc>
      </w:tr>
      <w:tr w:rsidR="00A47A26" w:rsidRPr="00A47A26" w14:paraId="24DCD04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730E9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03335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5.1. Kapitalne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D52F7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8B2ED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33.009,90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91C26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55,02%</w:t>
            </w:r>
          </w:p>
        </w:tc>
      </w:tr>
      <w:tr w:rsidR="00A47A26" w:rsidRPr="00A47A26" w14:paraId="08A42A2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DFC5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892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653D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7C6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32F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33.009,90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437F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55,02%</w:t>
            </w:r>
          </w:p>
        </w:tc>
      </w:tr>
      <w:tr w:rsidR="00A47A26" w:rsidRPr="00A47A26" w14:paraId="17E498C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27DE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3D47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4213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9B34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Ceste, željeznice i ostali prometni objekti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F04B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5494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33.009,90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936B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F7353A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7C671D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309697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1005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B1FF4D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Održavanje komunalne infrastrukture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3FFAFB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207.800,00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3041B3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157.944,63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F95588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76,01%</w:t>
            </w:r>
          </w:p>
        </w:tc>
      </w:tr>
      <w:tr w:rsidR="00A47A26" w:rsidRPr="00A47A26" w14:paraId="6388D29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5CCEC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0451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75D9C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A100501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314CC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Nerazvrstane ceste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5BA78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54.100,00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364D6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40.985,01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43E3D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75,76%</w:t>
            </w:r>
          </w:p>
        </w:tc>
      </w:tr>
      <w:tr w:rsidR="00A47A26" w:rsidRPr="00A47A26" w14:paraId="6DD4DFB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041E7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11576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52EFA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29.000,00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C075F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22.721,99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7B5E1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78,35%</w:t>
            </w:r>
          </w:p>
        </w:tc>
      </w:tr>
      <w:tr w:rsidR="00A47A26" w:rsidRPr="00A47A26" w14:paraId="1597388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9716A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4D77F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FFEA0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29.000,00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C25B0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22.721,99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2AC36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78,35%</w:t>
            </w:r>
          </w:p>
        </w:tc>
      </w:tr>
      <w:tr w:rsidR="00A47A26" w:rsidRPr="00A47A26" w14:paraId="75210BE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0ABB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99F4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FEE9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0C62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29.000,00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DF7C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22.721,99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800B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78,35%</w:t>
            </w:r>
          </w:p>
        </w:tc>
      </w:tr>
      <w:tr w:rsidR="00A47A26" w:rsidRPr="00A47A26" w14:paraId="2F27C14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2946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50F0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DB1C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tekućeg i investicijskog održavanja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9979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8C76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22.721,99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6B4E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23D374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2E070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D0494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 Prihodi za posebne namjene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98B37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25.100,00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29A15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18.263,02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1E660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72,76%</w:t>
            </w:r>
          </w:p>
        </w:tc>
      </w:tr>
      <w:tr w:rsidR="00A47A26" w:rsidRPr="00A47A26" w14:paraId="10A2CFC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7F11C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DA282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4.2. Komunalna naknada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44569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21.000,00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BA853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18.263,02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958F2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86,97%</w:t>
            </w:r>
          </w:p>
        </w:tc>
      </w:tr>
      <w:tr w:rsidR="00A47A26" w:rsidRPr="00A47A26" w14:paraId="6769F94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8ABE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87F4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6F0D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2A7E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21.000,00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0E29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18.263,02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F31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86,97%</w:t>
            </w:r>
          </w:p>
        </w:tc>
      </w:tr>
      <w:tr w:rsidR="00A47A26" w:rsidRPr="00A47A26" w14:paraId="14553E7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D807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6DB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BAB1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tekućeg i investicijskog održavanja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F989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E207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18.263,02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04AE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317F643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49C22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A94B9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4.3. Komunalni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C5FDB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A3BDE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9585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355E1B7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36A1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8E5D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6570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6D0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3817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9FA8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4BFE809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4F693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84081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4.4. Šumski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36711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9D049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C656D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237A5BF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754A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76EE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72F1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5AF7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A221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B3B9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12F8901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26BE1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583EE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4.5. Vodni doprinos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71A14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45ACC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0376F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0FCC486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BB2F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CAE6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C747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115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D05D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5AF8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353532A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0185C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0451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75391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A100502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1D255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Zimska služba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2E54B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75EA9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58.657,88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B4ABF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293,29%</w:t>
            </w:r>
          </w:p>
        </w:tc>
      </w:tr>
      <w:tr w:rsidR="00A47A26" w:rsidRPr="00A47A26" w14:paraId="13B6723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E47B3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58E62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82E7F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0AFC7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15.562,90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83A74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155,63%</w:t>
            </w:r>
          </w:p>
        </w:tc>
      </w:tr>
      <w:tr w:rsidR="00A47A26" w:rsidRPr="00A47A26" w14:paraId="658A086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49879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E4A31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51C2B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A8793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15.562,90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401C4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155,63%</w:t>
            </w:r>
          </w:p>
        </w:tc>
      </w:tr>
      <w:tr w:rsidR="00A47A26" w:rsidRPr="00A47A26" w14:paraId="624B402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1B9E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696C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26C6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5F37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686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15.562,90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5CD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155,63%</w:t>
            </w:r>
          </w:p>
        </w:tc>
      </w:tr>
      <w:tr w:rsidR="00A47A26" w:rsidRPr="00A47A26" w14:paraId="3A83785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9465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DB6C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9CB5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Komunalne usluge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49F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3F9D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15.562,90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3C18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60FB08E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AD3CF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09680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 Prihodi za posebne namjene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E90EF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EFF09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43.094,98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ECFEE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430,95%</w:t>
            </w:r>
          </w:p>
        </w:tc>
      </w:tr>
      <w:tr w:rsidR="00A47A26" w:rsidRPr="00A47A26" w14:paraId="3EB43B5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90855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58402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4.6. Naknada za korištenje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A136E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C46B5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43.094,98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56317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430,95%</w:t>
            </w:r>
          </w:p>
        </w:tc>
      </w:tr>
      <w:tr w:rsidR="00A47A26" w:rsidRPr="00A47A26" w14:paraId="47204B5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4FFF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BDF7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908C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1F89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A3A8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43.094,98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3408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430,95%</w:t>
            </w:r>
          </w:p>
        </w:tc>
      </w:tr>
      <w:tr w:rsidR="00A47A26" w:rsidRPr="00A47A26" w14:paraId="73FAF97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6816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FF70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3DB5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Komunalne usluge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B41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35FC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43.094,98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EA9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04F21D4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40930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0640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5492A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A100503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8B3CA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Javna rasvjeta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A1C12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7BFF1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15.666,50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F6BE5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39,17%</w:t>
            </w:r>
          </w:p>
        </w:tc>
      </w:tr>
      <w:tr w:rsidR="00A47A26" w:rsidRPr="00A47A26" w14:paraId="163BEEE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58F8D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4E383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CFDBC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2FC29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496F3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0D8C974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4861D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DF4E9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D7325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B285D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C4CA2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31F6A10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47FE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B4CC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7CC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B10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2AE4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5EDF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18908C1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8B646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97905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 Prihodi za posebne namjene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8A54E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E79A8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15.666,50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1EFB0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48,96%</w:t>
            </w:r>
          </w:p>
        </w:tc>
      </w:tr>
      <w:tr w:rsidR="00A47A26" w:rsidRPr="00A47A26" w14:paraId="1BB14A0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5C263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32616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4.6. Naknada za korištenje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D03F7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20240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15.666,50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13124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48,96%</w:t>
            </w:r>
          </w:p>
        </w:tc>
      </w:tr>
      <w:tr w:rsidR="00A47A26" w:rsidRPr="00A47A26" w14:paraId="2F3EF0B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170F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A03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857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9F8C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8F72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15.666,50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D7FD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48,96%</w:t>
            </w:r>
          </w:p>
        </w:tc>
      </w:tr>
      <w:tr w:rsidR="00A47A26" w:rsidRPr="00A47A26" w14:paraId="6ED3F4A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5757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95AE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3223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0707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Energija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728F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A49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15.666,50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5D6F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964A89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5CA1D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0660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B9E84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A100504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10116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Javne površine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79808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11.200,00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4593A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4.403,20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3DBC1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39,31%</w:t>
            </w:r>
          </w:p>
        </w:tc>
      </w:tr>
      <w:tr w:rsidR="00A47A26" w:rsidRPr="00A47A26" w14:paraId="1BB5EB1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A3E56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A527C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F45C2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11.200,00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7F3F9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4.403,20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B8843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39,31%</w:t>
            </w:r>
          </w:p>
        </w:tc>
      </w:tr>
      <w:tr w:rsidR="00A47A26" w:rsidRPr="00A47A26" w14:paraId="33C29C0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09479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0B80E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5E22F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11.200,00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6F7AC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4.403,20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C4F39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39,31%</w:t>
            </w:r>
          </w:p>
        </w:tc>
      </w:tr>
      <w:tr w:rsidR="00A47A26" w:rsidRPr="00A47A26" w14:paraId="270958E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8E27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5610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802F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5904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11.200,00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942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4.403,20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CD4B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39,31%</w:t>
            </w:r>
          </w:p>
        </w:tc>
      </w:tr>
      <w:tr w:rsidR="00A47A26" w:rsidRPr="00A47A26" w14:paraId="4022FFC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5843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F19E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2D6B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telefona, pošte i prijevoza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5069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F1D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528,20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C083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5F9AD96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BC6D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90E5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8C5D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tekućeg i investicijskog održavanja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FB4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6F71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3.875,00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D3F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74D6C05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92945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0660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50A9B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A100505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8C87F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Groblja i mrtvačnice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499D9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66.000,00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2FC24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32.512,99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3C495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49,26%</w:t>
            </w:r>
          </w:p>
        </w:tc>
      </w:tr>
      <w:tr w:rsidR="00A47A26" w:rsidRPr="00A47A26" w14:paraId="64DB782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9D776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F9EA3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9AB39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E98F5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32.512,99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2DA9E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130,05%</w:t>
            </w:r>
          </w:p>
        </w:tc>
      </w:tr>
      <w:tr w:rsidR="00A47A26" w:rsidRPr="00A47A26" w14:paraId="3F9727C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9C5DD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C8980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7D5B1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1BBE8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32.512,99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68CD4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130,05%</w:t>
            </w:r>
          </w:p>
        </w:tc>
      </w:tr>
      <w:tr w:rsidR="00A47A26" w:rsidRPr="00A47A26" w14:paraId="2D73660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CFB9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CBFF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C9CE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D0D2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EA84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32.512,99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B539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130,05%</w:t>
            </w:r>
          </w:p>
        </w:tc>
      </w:tr>
      <w:tr w:rsidR="00A47A26" w:rsidRPr="00A47A26" w14:paraId="03B0E14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D288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A52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8475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tekućeg i investicijskog održavanja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519C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B1DA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3.025,00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E077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FD60D0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F4F7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8469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82DA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Komunalne usluge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D092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43B8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29.487,99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CDCF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714AC26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BDC35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FAE01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 Prihodi za posebne namjene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7431F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21.000,00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ACC4F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0E010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21C259F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101D1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37EB9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4.8. Grobna naknada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55041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21.000,00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8A240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959D5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23EDEEB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3260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6188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7F24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62B6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21.000,00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B6B8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7F4F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57DD50B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ECB34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A6BD3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B54B0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0C554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2FBFC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014BE9B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6D8BD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9B76E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5.1. Kapitalne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2D38B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E4775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C29E9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6366D85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1F4E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D69E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4D7B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CA5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4633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F4AD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21C221ED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878C2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0660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19881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A100506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87C4C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Komunalno društvo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951D5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16.500,00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93C05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5.719,05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47923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34,66%</w:t>
            </w:r>
          </w:p>
        </w:tc>
      </w:tr>
      <w:tr w:rsidR="00A47A26" w:rsidRPr="00A47A26" w14:paraId="205185B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9C4CE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3FF30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5BC9C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16.500,00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57EC5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5.719,05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13CAA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34,66%</w:t>
            </w:r>
          </w:p>
        </w:tc>
      </w:tr>
      <w:tr w:rsidR="00A47A26" w:rsidRPr="00A47A26" w14:paraId="3E77F1E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828CC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60627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AE993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16.500,00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39BED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5.719,05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5ACD0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34,66%</w:t>
            </w:r>
          </w:p>
        </w:tc>
      </w:tr>
      <w:tr w:rsidR="00A47A26" w:rsidRPr="00A47A26" w14:paraId="135C17E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8613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6788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BF04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D7DA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16.500,00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B445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5.719,05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AA0E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34,66%</w:t>
            </w:r>
          </w:p>
        </w:tc>
      </w:tr>
      <w:tr w:rsidR="00A47A26" w:rsidRPr="00A47A26" w14:paraId="7843FAB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D220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E3F3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3223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C7D1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Energija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8DB1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8D5B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3.003,62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AE23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78CFEB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62FE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94AE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A3A8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tekućeg i investicijskog održavanja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548D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8C94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2.715,43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EB33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DCFA27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714CCB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FE985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1006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927383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Gospodarenje otpadom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0A4846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34.670,00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279196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19.044,38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AD022B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54,93%</w:t>
            </w:r>
          </w:p>
        </w:tc>
      </w:tr>
      <w:tr w:rsidR="00A47A26" w:rsidRPr="00A47A26" w14:paraId="65121AA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98719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0510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4B91B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A100601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20FE3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Reciklažno dvorište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C5E97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22.670,00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9B21E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8.122,41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7044F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35,83%</w:t>
            </w:r>
          </w:p>
        </w:tc>
      </w:tr>
      <w:tr w:rsidR="00A47A26" w:rsidRPr="00A47A26" w14:paraId="5691A6D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58CF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4D320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84F1A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3.350,00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37DD4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141,30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31A4F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4,22%</w:t>
            </w:r>
          </w:p>
        </w:tc>
      </w:tr>
      <w:tr w:rsidR="00A47A26" w:rsidRPr="00A47A26" w14:paraId="73E99D8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B95DA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4B365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71BEC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3.350,00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B0406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141,30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A3185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4,22%</w:t>
            </w:r>
          </w:p>
        </w:tc>
      </w:tr>
      <w:tr w:rsidR="00A47A26" w:rsidRPr="00A47A26" w14:paraId="22DBF54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DB27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4587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2DA3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B76E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3.350,00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C876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141,30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3694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4,22%</w:t>
            </w:r>
          </w:p>
        </w:tc>
      </w:tr>
      <w:tr w:rsidR="00A47A26" w:rsidRPr="00A47A26" w14:paraId="4475867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A9F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B79D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F0D5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telefona, pošte i prijevoza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FBEA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337F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141,30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7946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2E3705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B55D7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CFD2A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D15FD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19.320,00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5732D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7.981,11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45694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41,31%</w:t>
            </w:r>
          </w:p>
        </w:tc>
      </w:tr>
      <w:tr w:rsidR="00A47A26" w:rsidRPr="00A47A26" w14:paraId="7B1812A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59033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DCE70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983BD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19.320,00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3D168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7.981,11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95137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41,31%</w:t>
            </w:r>
          </w:p>
        </w:tc>
      </w:tr>
      <w:tr w:rsidR="00A47A26" w:rsidRPr="00A47A26" w14:paraId="2ADD3FC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0250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A26C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35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EB64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Subvencije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4742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19.320,00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9B1C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7.981,11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C11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41,31%</w:t>
            </w:r>
          </w:p>
        </w:tc>
      </w:tr>
      <w:tr w:rsidR="00A47A26" w:rsidRPr="00A47A26" w14:paraId="27B3B20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3DC5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519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3512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197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Subvencije trgovačkim društvima u javnom sektoru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9137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890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7.981,11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D8B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85F50B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C1B6A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0510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89AF3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A100602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12A1F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Zbrinjavanje otpada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DBB52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C0824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10.921,97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5224E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91,02%</w:t>
            </w:r>
          </w:p>
        </w:tc>
      </w:tr>
      <w:tr w:rsidR="00A47A26" w:rsidRPr="00A47A26" w14:paraId="2CC60E2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A96F2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19F4B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CF2B7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C3333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5.801,75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91C88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96,70%</w:t>
            </w:r>
          </w:p>
        </w:tc>
      </w:tr>
      <w:tr w:rsidR="00A47A26" w:rsidRPr="00A47A26" w14:paraId="0D16B22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19A95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831B4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BAE32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A990B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5.801,75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21506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96,70%</w:t>
            </w:r>
          </w:p>
        </w:tc>
      </w:tr>
      <w:tr w:rsidR="00A47A26" w:rsidRPr="00A47A26" w14:paraId="7F5E825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3CC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FC2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E5FF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4EFE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47B5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5.801,75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B725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96,70%</w:t>
            </w:r>
          </w:p>
        </w:tc>
      </w:tr>
      <w:tr w:rsidR="00A47A26" w:rsidRPr="00A47A26" w14:paraId="62CD997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B44C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A8C3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0FDF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Komunalne usluge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C594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9E37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5.801,75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9256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7E8E4D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85666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B5BCF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1FBAE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531CD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5.120,22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856E6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85,34%</w:t>
            </w:r>
          </w:p>
        </w:tc>
      </w:tr>
      <w:tr w:rsidR="00A47A26" w:rsidRPr="00A47A26" w14:paraId="5B73DB4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9F14B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EBAFA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BEE32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1D133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5.120,22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76890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85,34%</w:t>
            </w:r>
          </w:p>
        </w:tc>
      </w:tr>
      <w:tr w:rsidR="00A47A26" w:rsidRPr="00A47A26" w14:paraId="4B711C4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F6DA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C6F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6561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Financijski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13C7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97F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5.120,22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4078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85,34%</w:t>
            </w:r>
          </w:p>
        </w:tc>
      </w:tr>
      <w:tr w:rsidR="00A47A26" w:rsidRPr="00A47A26" w14:paraId="5927A42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7D5F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7773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3434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430D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Ostali nespomenuti financijski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2C87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0D8E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5.120,22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D790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CA177E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0D0697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66BE90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1007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4D6AA3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Prostorno planska dokumentacija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4D24E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C8D5D6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4.650,00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644133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31,00%</w:t>
            </w:r>
          </w:p>
        </w:tc>
      </w:tr>
      <w:tr w:rsidR="00A47A26" w:rsidRPr="00A47A26" w14:paraId="70BED86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80990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0610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7B746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T100701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2DDC4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Tekući projekt: Izmjene prostornog plana Općine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694EF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0811A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4.650,00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9A3A6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31,00%</w:t>
            </w:r>
          </w:p>
        </w:tc>
      </w:tr>
      <w:tr w:rsidR="00A47A26" w:rsidRPr="00A47A26" w14:paraId="366C040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81E67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72B89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7. Prihodi od prodaje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2091D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887B5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4.650,00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F967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31,00%</w:t>
            </w:r>
          </w:p>
        </w:tc>
      </w:tr>
      <w:tr w:rsidR="00A47A26" w:rsidRPr="00A47A26" w14:paraId="2AF0BA5D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E2A41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BD8DE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7.1. Prihodi od prodaje nefinancijske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A7DD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BA522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4.650,00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EFADF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31,00%</w:t>
            </w:r>
          </w:p>
        </w:tc>
      </w:tr>
      <w:tr w:rsidR="00A47A26" w:rsidRPr="00A47A26" w14:paraId="152D355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A440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0638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7520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235B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3E52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4.650,00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A048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31,00%</w:t>
            </w:r>
          </w:p>
        </w:tc>
      </w:tr>
      <w:tr w:rsidR="00A47A26" w:rsidRPr="00A47A26" w14:paraId="669A996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52E1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5109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4263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AAC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Umjetnička, literarna i znanstvena djela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B7B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BA10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4.650,00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503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D8D28D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3FB0AC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0DA889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1008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AB7813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Civilna zaštita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CE606A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F9B354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20.000,00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057A62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57,14%</w:t>
            </w:r>
          </w:p>
        </w:tc>
      </w:tr>
      <w:tr w:rsidR="00A47A26" w:rsidRPr="00A47A26" w14:paraId="43BAD06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6391D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0320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DE127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A100801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77054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Službe civilne zaštite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12F29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F0D38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20.000,00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F0ECD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57,14%</w:t>
            </w:r>
          </w:p>
        </w:tc>
      </w:tr>
      <w:tr w:rsidR="00A47A26" w:rsidRPr="00A47A26" w14:paraId="4B652A6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DA6A5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2D904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04A82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B4522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20.000,00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C1C9B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57,14%</w:t>
            </w:r>
          </w:p>
        </w:tc>
      </w:tr>
      <w:tr w:rsidR="00A47A26" w:rsidRPr="00A47A26" w14:paraId="0A2D6B6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17B97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329EC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016FD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2C632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20.000,00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46CC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57,14%</w:t>
            </w:r>
          </w:p>
        </w:tc>
      </w:tr>
      <w:tr w:rsidR="00A47A26" w:rsidRPr="00A47A26" w14:paraId="2C63093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295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8359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38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DB2A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Ostali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C31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7AD4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20.000,00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E926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57,14%</w:t>
            </w:r>
          </w:p>
        </w:tc>
      </w:tr>
      <w:tr w:rsidR="00A47A26" w:rsidRPr="00A47A26" w14:paraId="2DEBB70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5DC6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5F9B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3811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9E3A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Tekuće donacije u novcu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E84E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B36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20.000,00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C815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59A5FA7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6D99D7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57B168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1009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E1D192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Javne potrebe u kulturi i sportu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59F52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363.200,00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F1DF3C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76.272,50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B1E6F6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21,00%</w:t>
            </w:r>
          </w:p>
        </w:tc>
      </w:tr>
      <w:tr w:rsidR="00A47A26" w:rsidRPr="00A47A26" w14:paraId="57C39A7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86C54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0820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4A2B8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A100901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74968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Održavanje kulturnih manifestacija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BEE97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6.800,00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0F8C9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5.000,00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9066C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73,53%</w:t>
            </w:r>
          </w:p>
        </w:tc>
      </w:tr>
      <w:tr w:rsidR="00A47A26" w:rsidRPr="00A47A26" w14:paraId="318C543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0892B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F1D3D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57E87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6.800,00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7F156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5.000,00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63B10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73,53%</w:t>
            </w:r>
          </w:p>
        </w:tc>
      </w:tr>
      <w:tr w:rsidR="00A47A26" w:rsidRPr="00A47A26" w14:paraId="538E403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8835B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81CF5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FB8A2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6.800,00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F0D72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5.000,00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7C030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73,53%</w:t>
            </w:r>
          </w:p>
        </w:tc>
      </w:tr>
      <w:tr w:rsidR="00A47A26" w:rsidRPr="00A47A26" w14:paraId="088BDA4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39D0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B33B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38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AB83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Ostali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AB2B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6.800,00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6AC9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5.000,00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C05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73,53%</w:t>
            </w:r>
          </w:p>
        </w:tc>
      </w:tr>
      <w:tr w:rsidR="00A47A26" w:rsidRPr="00A47A26" w14:paraId="115E802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085A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3CDD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3811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05F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Tekuće donacije u novcu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B233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37F5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5.000,00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96F4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47837C6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67736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0840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C3B78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A100902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63651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Zaštita kulturne baštine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29268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B7CB8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2.160,00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06F22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72,00%</w:t>
            </w:r>
          </w:p>
        </w:tc>
      </w:tr>
      <w:tr w:rsidR="00A47A26" w:rsidRPr="00A47A26" w14:paraId="4A7913A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497AC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F6FC1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316D6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3FA02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2.160,00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EEC7F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72,00%</w:t>
            </w:r>
          </w:p>
        </w:tc>
      </w:tr>
      <w:tr w:rsidR="00A47A26" w:rsidRPr="00A47A26" w14:paraId="22FB63C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F318B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07659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D2290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7CC81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2.160,00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14C5F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72,00%</w:t>
            </w:r>
          </w:p>
        </w:tc>
      </w:tr>
      <w:tr w:rsidR="00A47A26" w:rsidRPr="00A47A26" w14:paraId="41DE087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FBB5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2974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38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574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Ostali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D2CC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AE7A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2.160,00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55E4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72,00%</w:t>
            </w:r>
          </w:p>
        </w:tc>
      </w:tr>
      <w:tr w:rsidR="00A47A26" w:rsidRPr="00A47A26" w14:paraId="0A245AB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3B5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CFD8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3811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629F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Tekuće donacije u novcu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868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5FA8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2.160,00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8C39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698E9DE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B7DBE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0810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7B9E6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A100903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77E64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Razvoj sporta i rekreacije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CAE38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3.400,00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8682F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2.500,00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59F81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73,53%</w:t>
            </w:r>
          </w:p>
        </w:tc>
      </w:tr>
      <w:tr w:rsidR="00A47A26" w:rsidRPr="00A47A26" w14:paraId="02229B5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4DBA1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E9875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F8B1F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3.400,00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CF7F5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2.500,00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55BC3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73,53%</w:t>
            </w:r>
          </w:p>
        </w:tc>
      </w:tr>
      <w:tr w:rsidR="00A47A26" w:rsidRPr="00A47A26" w14:paraId="7B559BB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AE412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0577B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CF7BF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3.400,00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D2CBE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2.500,00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E4CB3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73,53%</w:t>
            </w:r>
          </w:p>
        </w:tc>
      </w:tr>
      <w:tr w:rsidR="00A47A26" w:rsidRPr="00A47A26" w14:paraId="4EE84A6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4341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F4A9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38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C925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Ostali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5E7A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3.400,00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483F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2.500,00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6E76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73,53%</w:t>
            </w:r>
          </w:p>
        </w:tc>
      </w:tr>
      <w:tr w:rsidR="00A47A26" w:rsidRPr="00A47A26" w14:paraId="6054EF4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C735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2BE5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3811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C8CE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Tekuće donacije u novcu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68BC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E35E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2.500,00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5BCB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5D251BB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6C3EE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0820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B4E72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K100901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156DF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Kapitalni projekt: Javna pozornica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291EB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8BEE9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4C820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0DF2988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A5E94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F3AE9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7E010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F9E3B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A11D6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000A606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D1E97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F5D76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5.1. Kapitalne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54DF6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0B8EF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779E8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398A1C9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095A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9D96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6DCB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92E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67EC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9C65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0AA91BA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76CC4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0810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87A55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K100902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DE195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Kapitalni projekt: Sportski tereni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7F650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340.000,00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5323B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66.612,50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8D23F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19,59%</w:t>
            </w:r>
          </w:p>
        </w:tc>
      </w:tr>
      <w:tr w:rsidR="00A47A26" w:rsidRPr="00A47A26" w14:paraId="0A1FB13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96077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A861F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C38B3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BF825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F7E52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59F7369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DE317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1D968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2568B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2F88C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9E1E2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52E4926D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67E9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3867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9E61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C9A9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30FA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B9AF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51EDB25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D24F5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39A99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2C1DE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8355F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66.612,50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86EAE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22,20%</w:t>
            </w:r>
          </w:p>
        </w:tc>
      </w:tr>
      <w:tr w:rsidR="00A47A26" w:rsidRPr="00A47A26" w14:paraId="6A23312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E0D14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C9B12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5.1. Kapitalne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9D80D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641B2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66.612,50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73AF9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22,20%</w:t>
            </w:r>
          </w:p>
        </w:tc>
      </w:tr>
      <w:tr w:rsidR="00A47A26" w:rsidRPr="00A47A26" w14:paraId="20EA4A5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293F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2636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C8B5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nabavu proizvedene dugotrajne imovine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341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C312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66.612,50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5F80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22,20%</w:t>
            </w:r>
          </w:p>
        </w:tc>
      </w:tr>
      <w:tr w:rsidR="00A47A26" w:rsidRPr="00A47A26" w14:paraId="3FCFAAC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1CA5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D097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4214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0A5C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Ostali građevinski objekti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4F5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394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66.612,50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2AC0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728F33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CD8047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62F1C9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1010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868E03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Predškolski odgoj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A6F690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208.760,00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F1C84C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82.307,01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41FE88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39,43%</w:t>
            </w:r>
          </w:p>
        </w:tc>
      </w:tr>
      <w:tr w:rsidR="00A47A26" w:rsidRPr="00A47A26" w14:paraId="54BEA4B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06585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0911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7814F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A101001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CA12C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Redovna djelatnost dječjeg vrtića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3EAF6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203.760,00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DC308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82.307,01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3F702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40,39%</w:t>
            </w:r>
          </w:p>
        </w:tc>
      </w:tr>
      <w:tr w:rsidR="00A47A26" w:rsidRPr="00A47A26" w14:paraId="67C717B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C1054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F51D2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6B8A1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3.760,00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9DDEE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1.784,59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7C835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47,46%</w:t>
            </w:r>
          </w:p>
        </w:tc>
      </w:tr>
      <w:tr w:rsidR="00A47A26" w:rsidRPr="00A47A26" w14:paraId="60DEDE7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E4A39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658E5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132E7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3.760,00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EAA3B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1.784,59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97492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47,46%</w:t>
            </w:r>
          </w:p>
        </w:tc>
      </w:tr>
      <w:tr w:rsidR="00A47A26" w:rsidRPr="00A47A26" w14:paraId="03FF01B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9985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6B11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413D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94B0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3.760,00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079C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1.784,59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BA0A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47,46%</w:t>
            </w:r>
          </w:p>
        </w:tc>
      </w:tr>
      <w:tr w:rsidR="00A47A26" w:rsidRPr="00A47A26" w14:paraId="22FE24D7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14AD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8B3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3223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8D16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Energija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57CB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F13D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1.638,06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9B76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D3F56B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822F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18BC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B764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telefona, pošte i prijevoza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4813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E008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146,53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659C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086D452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EDF35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9CE9B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BE98E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FC88B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80.522,42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15DA8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40,26%</w:t>
            </w:r>
          </w:p>
        </w:tc>
      </w:tr>
      <w:tr w:rsidR="00A47A26" w:rsidRPr="00A47A26" w14:paraId="24A350C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0300B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408AD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1AF95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DCC1B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80.522,42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00896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40,26%</w:t>
            </w:r>
          </w:p>
        </w:tc>
      </w:tr>
      <w:tr w:rsidR="00A47A26" w:rsidRPr="00A47A26" w14:paraId="1F19EC9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E32D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22F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35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95E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Subvencije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984C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200.000,00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8587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80.522,42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64BE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40,26%</w:t>
            </w:r>
          </w:p>
        </w:tc>
      </w:tr>
      <w:tr w:rsidR="00A47A26" w:rsidRPr="00A47A26" w14:paraId="0BEB373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69F1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1482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3512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B1A5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Subvencije trgovačkim društvima u javnom sektoru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DC7A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23CC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80.522,42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2344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224771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B138A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1040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D64C8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A101002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43DC2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Demografske potpore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615B5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F9379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D5D3A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5EB4028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F8AE2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3CF17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094FF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4D340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D2026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306747ED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D2340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23172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3D3EB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9BC7B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4ADF5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301F55F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F2CD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7D5A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37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B9FC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Naknade građanima i kućanstvima na temelju osiguranja i druge naknade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D511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C90E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F0A6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114A7A11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315C7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9B6020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1011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67784A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Školsko obrazovanje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27EB0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19.000,00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07063E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5.594,95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B47DC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29,45%</w:t>
            </w:r>
          </w:p>
        </w:tc>
      </w:tr>
      <w:tr w:rsidR="00A47A26" w:rsidRPr="00A47A26" w14:paraId="2FC18D2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39885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0912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31156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A101101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0DE9B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Osnovnoškolsko obrazovanje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CB727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F2EB1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3.530,00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30A89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29,42%</w:t>
            </w:r>
          </w:p>
        </w:tc>
      </w:tr>
      <w:tr w:rsidR="00A47A26" w:rsidRPr="00A47A26" w14:paraId="2A8790E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506C7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5D77D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CAEA1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843C2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3.530,00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050B1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29,42%</w:t>
            </w:r>
          </w:p>
        </w:tc>
      </w:tr>
      <w:tr w:rsidR="00A47A26" w:rsidRPr="00A47A26" w14:paraId="1D204C0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CDED9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1FA7B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5.2. Tekuće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731C9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1C63F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3.530,00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329F9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29,42%</w:t>
            </w:r>
          </w:p>
        </w:tc>
      </w:tr>
      <w:tr w:rsidR="00A47A26" w:rsidRPr="00A47A26" w14:paraId="11CAE71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276C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4556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35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D8D2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Subvencije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D4CF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D745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3.530,00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62A8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29,42%</w:t>
            </w:r>
          </w:p>
        </w:tc>
      </w:tr>
      <w:tr w:rsidR="00A47A26" w:rsidRPr="00A47A26" w14:paraId="503858E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154D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FDDD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3512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E945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Subvencije trgovačkim društvima u javnom sektoru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DA48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D772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3.530,00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00DA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3A2B9F5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B8116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0921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7F803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A101102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65BC5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Srednješkolsko obrazovanje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F7BFC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84410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2.064,95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BEA0C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51,62%</w:t>
            </w:r>
          </w:p>
        </w:tc>
      </w:tr>
      <w:tr w:rsidR="00A47A26" w:rsidRPr="00A47A26" w14:paraId="1B068AF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8D397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E1F75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DAF3D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CA39A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2.064,95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12A9B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51,62%</w:t>
            </w:r>
          </w:p>
        </w:tc>
      </w:tr>
      <w:tr w:rsidR="00A47A26" w:rsidRPr="00A47A26" w14:paraId="57685A33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0E986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FA4DE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8AD17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92672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2.064,95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8CCB8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51,62%</w:t>
            </w:r>
          </w:p>
        </w:tc>
      </w:tr>
      <w:tr w:rsidR="00A47A26" w:rsidRPr="00A47A26" w14:paraId="519011F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928D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1E4C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37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18F9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Naknade građanima i kućanstvima na temelju osiguranja i druge naknade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F492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67C8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2.064,95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4A16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51,62%</w:t>
            </w:r>
          </w:p>
        </w:tc>
      </w:tr>
      <w:tr w:rsidR="00A47A26" w:rsidRPr="00A47A26" w14:paraId="75AB99D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E9AC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5BBC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3722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E30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Naknade građanima i kućanstvima u naravi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296C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F273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2.064,95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0111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105A33B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39665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0941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18932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A101103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D19D0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Fakultetsko obrazovanje - stipendije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80E96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88186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1CC90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246F83BF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7EE99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D343B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D93D1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0A4A9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DC608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5960655D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1DEE0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428DB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437E4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50004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2743C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380E7B6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D777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D633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37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4951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Naknade građanima i kućanstvima na temelju osiguranja i druge naknade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8783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875D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010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56074D9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EA03DD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4710F6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1013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06912B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Socijalna skrb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A002C6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134.000,00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3B46C8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67.704,30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BB4114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50,53%</w:t>
            </w:r>
          </w:p>
        </w:tc>
      </w:tr>
      <w:tr w:rsidR="00A47A26" w:rsidRPr="00A47A26" w14:paraId="243E0C1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37BB2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1060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1363D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A101301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EB050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Troškovi stanovanja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2BCA8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05CC1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4.310,00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72DAB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172,40%</w:t>
            </w:r>
          </w:p>
        </w:tc>
      </w:tr>
      <w:tr w:rsidR="00A47A26" w:rsidRPr="00A47A26" w14:paraId="6EC2283C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62348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851F8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16DF1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799B3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4.310,00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45AB1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172,40%</w:t>
            </w:r>
          </w:p>
        </w:tc>
      </w:tr>
      <w:tr w:rsidR="00A47A26" w:rsidRPr="00A47A26" w14:paraId="38EBBD3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8E888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193B5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06B30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0EEA6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4.310,00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429F7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172,40%</w:t>
            </w:r>
          </w:p>
        </w:tc>
      </w:tr>
      <w:tr w:rsidR="00A47A26" w:rsidRPr="00A47A26" w14:paraId="07FEE46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5E66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4E2F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37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3C7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Naknade građanima i kućanstvima na temelju osiguranja i druge naknade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3D0A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7DF9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4.310,00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9B70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172,40%</w:t>
            </w:r>
          </w:p>
        </w:tc>
      </w:tr>
      <w:tr w:rsidR="00A47A26" w:rsidRPr="00A47A26" w14:paraId="21CDB4B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D15F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16B3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3721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204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Naknade građanima i kućanstvima u novcu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FA39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D24C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4.310,00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9292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230E791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9A6C4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1020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38C88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A101302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7253F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Pomoć i njega u kući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0AF70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B497E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3414C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18093BF0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48AD9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3968B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72A73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85E36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722BD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23CDB84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4D35B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11700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04E87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56B7D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D72C5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0,00%</w:t>
            </w:r>
          </w:p>
        </w:tc>
      </w:tr>
      <w:tr w:rsidR="00A47A26" w:rsidRPr="00A47A26" w14:paraId="08E7873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3B3D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636F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37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753A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Naknade građanima i kućanstvima na temelju osiguranja i druge naknade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046A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2E4C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FB96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0,00%</w:t>
            </w:r>
          </w:p>
        </w:tc>
      </w:tr>
      <w:tr w:rsidR="00A47A26" w:rsidRPr="00A47A26" w14:paraId="484057A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3B463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1020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0066EB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A101303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792A2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Provedba projekta Zaželi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52D96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6B505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63.394,30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F4C54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50,72%</w:t>
            </w:r>
          </w:p>
        </w:tc>
      </w:tr>
      <w:tr w:rsidR="00A47A26" w:rsidRPr="00A47A26" w14:paraId="344A1CE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6FAA5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E68B1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 Pomoći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72059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4E03D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63.394,30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F73F7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50,72%</w:t>
            </w:r>
          </w:p>
        </w:tc>
      </w:tr>
      <w:tr w:rsidR="00A47A26" w:rsidRPr="00A47A26" w14:paraId="7972034D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42D88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7A79E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5.3. Pomoći EU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E3587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125.000,00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C67D5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63.394,30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C43D5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50,72%</w:t>
            </w:r>
          </w:p>
        </w:tc>
      </w:tr>
      <w:tr w:rsidR="00A47A26" w:rsidRPr="00A47A26" w14:paraId="7B24FB45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592F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E5A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19AD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Rashodi za zaposlene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6CD8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101.500,00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2778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50.724,14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066D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49,97%</w:t>
            </w:r>
          </w:p>
        </w:tc>
      </w:tr>
      <w:tr w:rsidR="00A47A26" w:rsidRPr="00A47A26" w14:paraId="2DC00C9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891B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BA2F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3111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7335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Plaće za redovan rad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8B1F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0677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43.540,00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EEB9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765B0C6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0D54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3C4E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3132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5111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Doprinosi za obvezno zdravstveno osiguranje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E0E1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EE3DD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7.184,14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883F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644CE044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84A7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DE97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189C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Materijalni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3D4F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23.500,00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ED03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12.670,16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6B3CF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53,92%</w:t>
            </w:r>
          </w:p>
        </w:tc>
      </w:tr>
      <w:tr w:rsidR="00A47A26" w:rsidRPr="00A47A26" w14:paraId="3711F2EE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4894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2B326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3212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6A2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Naknade za prijevoz, za rad na terenu i odvojeni život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95B7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6249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2.520,00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7931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615DD20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62B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3C5B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3233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3E34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Usluge promidžbe i informiranja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2FBA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DF05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2.650,16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B274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0EC07D4A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F92F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6C714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3237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03BE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Intelektualne i osobne usluge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8086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3E2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7.500,00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1280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  <w:tr w:rsidR="00A47A26" w:rsidRPr="00A47A26" w14:paraId="36824818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993299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DB072E7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1014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5350653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Program: Razvoj organizacija civilnog društva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E40621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700C2B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8.060,00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3A8161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100,75%</w:t>
            </w:r>
          </w:p>
        </w:tc>
      </w:tr>
      <w:tr w:rsidR="00A47A26" w:rsidRPr="00A47A26" w14:paraId="21F2E1D2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14A31A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0160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C1E2E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A101401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29A1B0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Aktivnost: Redovna djelatnost udruga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2CAF8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55EE8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8.060,00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ABDAB9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100,75%</w:t>
            </w:r>
          </w:p>
        </w:tc>
      </w:tr>
      <w:tr w:rsidR="00A47A26" w:rsidRPr="00A47A26" w14:paraId="19FD250B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CDFD71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80D52E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7F2CBE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E41F22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8.060,00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8B3857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100,75%</w:t>
            </w:r>
          </w:p>
        </w:tc>
      </w:tr>
      <w:tr w:rsidR="00A47A26" w:rsidRPr="00A47A26" w14:paraId="5D1E7216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82DCC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 </w:t>
            </w:r>
          </w:p>
        </w:tc>
        <w:tc>
          <w:tcPr>
            <w:tcW w:w="10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5BB61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Izvor 1.1.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64C83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61298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8.060,00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82706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  <w:t>100,75%</w:t>
            </w:r>
          </w:p>
        </w:tc>
      </w:tr>
      <w:tr w:rsidR="00A47A26" w:rsidRPr="00A47A26" w14:paraId="56DC941D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B93F3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C8EF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38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47C2D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Ostali rashodi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C8DDB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AFDA6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8.060,00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1A325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  <w:t>100,75%</w:t>
            </w:r>
          </w:p>
        </w:tc>
      </w:tr>
      <w:tr w:rsidR="00A47A26" w:rsidRPr="00A47A26" w14:paraId="47E2E6F9" w14:textId="77777777" w:rsidTr="00CC639A">
        <w:trPr>
          <w:trHeight w:val="25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AF5EC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5352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3811</w:t>
            </w:r>
          </w:p>
        </w:tc>
        <w:tc>
          <w:tcPr>
            <w:tcW w:w="8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E62E8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Tekuće donacije u novcu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52A55" w14:textId="77777777" w:rsidR="00A47A26" w:rsidRPr="00A47A26" w:rsidRDefault="00A47A26" w:rsidP="00A47A26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5E6BA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  <w:r w:rsidRPr="00A47A26">
              <w:rPr>
                <w:rFonts w:ascii="Arial" w:eastAsia="Times New Roman" w:hAnsi="Arial" w:cs="Arial"/>
                <w:szCs w:val="20"/>
                <w:lang w:val="en-US"/>
              </w:rPr>
              <w:t>8.060,00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16454" w14:textId="77777777" w:rsidR="00A47A26" w:rsidRPr="00A47A26" w:rsidRDefault="00A47A26" w:rsidP="00A47A26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val="en-US"/>
              </w:rPr>
            </w:pPr>
          </w:p>
        </w:tc>
      </w:tr>
    </w:tbl>
    <w:p w14:paraId="18E37959" w14:textId="77777777" w:rsidR="00C953B0" w:rsidRPr="00340C89" w:rsidRDefault="00C953B0" w:rsidP="004B02B0">
      <w:pPr>
        <w:tabs>
          <w:tab w:val="left" w:pos="5245"/>
        </w:tabs>
        <w:spacing w:after="0"/>
        <w:ind w:left="-426" w:right="3118" w:firstLine="284"/>
        <w:rPr>
          <w:sz w:val="24"/>
          <w:szCs w:val="24"/>
        </w:rPr>
      </w:pPr>
    </w:p>
    <w:p w14:paraId="5492A156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10631C0A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7A876CFA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3A429FC7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5AAA411B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52B48EB1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00A0E497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158A3386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53D70C0E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31DFFB8C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469EB57E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53B8EF92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342001A3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493BAA36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70531BBE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4F494D7A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65986848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57D43724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5477B8ED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2750F664" w14:textId="77777777" w:rsidR="00CC639A" w:rsidRDefault="00CC639A" w:rsidP="00CC639A">
      <w:pPr>
        <w:widowControl w:val="0"/>
        <w:autoSpaceDE w:val="0"/>
        <w:autoSpaceDN w:val="0"/>
        <w:adjustRightInd w:val="0"/>
        <w:spacing w:before="61" w:after="0" w:line="240" w:lineRule="auto"/>
        <w:rPr>
          <w:rFonts w:cs="Times New Roman"/>
          <w:b/>
          <w:bCs/>
          <w:color w:val="000000"/>
          <w:sz w:val="22"/>
        </w:rPr>
      </w:pPr>
    </w:p>
    <w:p w14:paraId="59B9A61D" w14:textId="0FFE3C03" w:rsidR="00777E51" w:rsidRPr="00340C89" w:rsidRDefault="00777E51" w:rsidP="0079192E">
      <w:pPr>
        <w:widowControl w:val="0"/>
        <w:autoSpaceDE w:val="0"/>
        <w:autoSpaceDN w:val="0"/>
        <w:adjustRightInd w:val="0"/>
        <w:spacing w:before="61" w:after="0" w:line="240" w:lineRule="auto"/>
        <w:jc w:val="center"/>
        <w:rPr>
          <w:rFonts w:cs="Times New Roman"/>
          <w:b/>
          <w:bCs/>
          <w:color w:val="000000"/>
          <w:sz w:val="22"/>
        </w:rPr>
      </w:pPr>
      <w:r w:rsidRPr="00340C89">
        <w:rPr>
          <w:rFonts w:cs="Times New Roman"/>
          <w:b/>
          <w:bCs/>
          <w:color w:val="000000"/>
          <w:sz w:val="22"/>
        </w:rPr>
        <w:lastRenderedPageBreak/>
        <w:t>Članak 2.</w:t>
      </w:r>
    </w:p>
    <w:p w14:paraId="42268BC3" w14:textId="77777777" w:rsidR="00777E51" w:rsidRDefault="00777E51" w:rsidP="00CC639A">
      <w:pPr>
        <w:widowControl w:val="0"/>
        <w:autoSpaceDE w:val="0"/>
        <w:autoSpaceDN w:val="0"/>
        <w:adjustRightInd w:val="0"/>
        <w:spacing w:before="12" w:after="0" w:line="240" w:lineRule="auto"/>
        <w:ind w:right="1"/>
        <w:rPr>
          <w:rFonts w:cs="Times New Roman"/>
          <w:color w:val="000000"/>
          <w:sz w:val="22"/>
        </w:rPr>
      </w:pPr>
    </w:p>
    <w:p w14:paraId="49D9F43D" w14:textId="566C0A5E" w:rsidR="0079192E" w:rsidRDefault="0079192E" w:rsidP="0079192E">
      <w:pPr>
        <w:widowControl w:val="0"/>
        <w:autoSpaceDE w:val="0"/>
        <w:autoSpaceDN w:val="0"/>
        <w:adjustRightInd w:val="0"/>
        <w:spacing w:before="12" w:after="0" w:line="240" w:lineRule="auto"/>
        <w:ind w:right="1"/>
        <w:jc w:val="both"/>
        <w:rPr>
          <w:rFonts w:cs="Times New Roman"/>
          <w:color w:val="000000"/>
          <w:sz w:val="22"/>
        </w:rPr>
      </w:pPr>
      <w:r>
        <w:rPr>
          <w:rFonts w:cs="Times New Roman"/>
          <w:color w:val="000000"/>
          <w:sz w:val="22"/>
        </w:rPr>
        <w:t xml:space="preserve">Osim Općeg i Posebnog dijela, sastavni dio Polugodišnjeg izvještaja o izvršenju Proračuna Općine </w:t>
      </w:r>
      <w:r w:rsidR="00BE55F5">
        <w:rPr>
          <w:rFonts w:cs="Times New Roman"/>
          <w:color w:val="000000"/>
          <w:sz w:val="22"/>
        </w:rPr>
        <w:t xml:space="preserve">Generalski Stol </w:t>
      </w:r>
      <w:r>
        <w:rPr>
          <w:rFonts w:cs="Times New Roman"/>
          <w:color w:val="000000"/>
          <w:sz w:val="22"/>
        </w:rPr>
        <w:t>za 202</w:t>
      </w:r>
      <w:r w:rsidR="00BE55F5">
        <w:rPr>
          <w:rFonts w:cs="Times New Roman"/>
          <w:color w:val="000000"/>
          <w:sz w:val="22"/>
        </w:rPr>
        <w:t>6</w:t>
      </w:r>
      <w:r>
        <w:rPr>
          <w:rFonts w:cs="Times New Roman"/>
          <w:color w:val="000000"/>
          <w:sz w:val="22"/>
        </w:rPr>
        <w:t xml:space="preserve">. godinu su: </w:t>
      </w:r>
    </w:p>
    <w:p w14:paraId="497BB269" w14:textId="77777777" w:rsidR="0079192E" w:rsidRDefault="0079192E" w:rsidP="0079192E">
      <w:pPr>
        <w:widowControl w:val="0"/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left="426" w:right="1"/>
        <w:jc w:val="both"/>
        <w:rPr>
          <w:rFonts w:cs="Times New Roman"/>
          <w:color w:val="000000"/>
          <w:sz w:val="22"/>
        </w:rPr>
      </w:pPr>
    </w:p>
    <w:p w14:paraId="29782F5A" w14:textId="77777777" w:rsidR="0079192E" w:rsidRDefault="0079192E" w:rsidP="0079192E">
      <w:pPr>
        <w:pStyle w:val="ListParagraph"/>
        <w:numPr>
          <w:ilvl w:val="0"/>
          <w:numId w:val="23"/>
        </w:numPr>
        <w:spacing w:line="256" w:lineRule="auto"/>
        <w:ind w:left="426" w:hanging="426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OBRAZLOŽENJE POLUGODIŠNJEG IZVJEŠTAJA O IZVRŠENJU PRORAČUNA</w:t>
      </w:r>
    </w:p>
    <w:p w14:paraId="02BD54EF" w14:textId="77777777" w:rsidR="0079192E" w:rsidRDefault="0079192E" w:rsidP="0079192E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spacing w:before="12"/>
        <w:ind w:left="-142" w:right="1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ab/>
        <w:t>koje sadrži:</w:t>
      </w:r>
    </w:p>
    <w:p w14:paraId="34700202" w14:textId="77777777" w:rsidR="0079192E" w:rsidRDefault="0079192E" w:rsidP="0079192E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before="12" w:after="0" w:line="240" w:lineRule="auto"/>
        <w:ind w:left="426" w:right="393" w:firstLine="0"/>
        <w:jc w:val="both"/>
        <w:rPr>
          <w:rFonts w:ascii="Times New Roman" w:eastAsiaTheme="minorHAnsi" w:hAnsi="Times New Roman"/>
          <w:color w:val="000000"/>
          <w:sz w:val="22"/>
          <w:lang w:eastAsia="en-US"/>
        </w:rPr>
      </w:pPr>
      <w:r>
        <w:rPr>
          <w:rFonts w:ascii="Times New Roman" w:eastAsiaTheme="minorHAnsi" w:hAnsi="Times New Roman"/>
          <w:color w:val="000000"/>
          <w:sz w:val="22"/>
          <w:lang w:eastAsia="en-US"/>
        </w:rPr>
        <w:t>Obrazloženje općeg dijela izvještaja</w:t>
      </w:r>
    </w:p>
    <w:p w14:paraId="4809CE83" w14:textId="77777777" w:rsidR="0079192E" w:rsidRDefault="0079192E" w:rsidP="0079192E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before="12" w:after="0" w:line="240" w:lineRule="auto"/>
        <w:ind w:left="426" w:right="393" w:firstLine="0"/>
        <w:jc w:val="both"/>
        <w:rPr>
          <w:rFonts w:ascii="Times New Roman" w:eastAsiaTheme="minorHAnsi" w:hAnsi="Times New Roman"/>
          <w:color w:val="000000"/>
          <w:sz w:val="22"/>
          <w:lang w:eastAsia="en-US"/>
        </w:rPr>
      </w:pPr>
      <w:r>
        <w:rPr>
          <w:rFonts w:ascii="Times New Roman" w:eastAsiaTheme="minorHAnsi" w:hAnsi="Times New Roman"/>
          <w:color w:val="000000"/>
          <w:sz w:val="22"/>
          <w:lang w:eastAsia="en-US"/>
        </w:rPr>
        <w:t>Prikaz manjka, odnosno viška proračuna</w:t>
      </w:r>
    </w:p>
    <w:p w14:paraId="3B444285" w14:textId="77777777" w:rsidR="0079192E" w:rsidRDefault="0079192E" w:rsidP="0079192E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before="12" w:after="0" w:line="240" w:lineRule="auto"/>
        <w:ind w:left="709" w:right="393" w:hanging="283"/>
        <w:jc w:val="both"/>
        <w:rPr>
          <w:rFonts w:ascii="Times New Roman" w:eastAsiaTheme="minorHAnsi" w:hAnsi="Times New Roman"/>
          <w:color w:val="000000"/>
          <w:sz w:val="22"/>
          <w:lang w:eastAsia="en-US"/>
        </w:rPr>
      </w:pPr>
      <w:bookmarkStart w:id="3" w:name="_Hlk145076244"/>
      <w:r>
        <w:rPr>
          <w:rFonts w:ascii="Times New Roman" w:eastAsiaTheme="minorHAnsi" w:hAnsi="Times New Roman"/>
          <w:color w:val="000000"/>
          <w:sz w:val="22"/>
          <w:lang w:eastAsia="en-US"/>
        </w:rPr>
        <w:t>Podatke o stanju novčanih sredstava na računu Općine na početku i kraju izvještajnog razdoblja</w:t>
      </w:r>
    </w:p>
    <w:p w14:paraId="44B8B45E" w14:textId="77777777" w:rsidR="0079192E" w:rsidRDefault="0079192E" w:rsidP="0079192E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before="12" w:after="0" w:line="240" w:lineRule="auto"/>
        <w:ind w:left="709" w:right="393" w:hanging="283"/>
        <w:jc w:val="both"/>
        <w:rPr>
          <w:rFonts w:ascii="Times New Roman" w:eastAsiaTheme="minorHAnsi" w:hAnsi="Times New Roman"/>
          <w:color w:val="000000"/>
          <w:sz w:val="22"/>
          <w:lang w:eastAsia="en-US"/>
        </w:rPr>
      </w:pPr>
      <w:r>
        <w:rPr>
          <w:rFonts w:ascii="Times New Roman" w:eastAsiaTheme="minorHAnsi" w:hAnsi="Times New Roman"/>
          <w:color w:val="000000"/>
          <w:sz w:val="22"/>
          <w:lang w:eastAsia="en-US"/>
        </w:rPr>
        <w:t>Podatke o prihodima i primicima te rashodima i izdacima ostvarenim preuzimanjem nefinancijske imovine i financijske imovine u naplati potraživanja javnih davanja</w:t>
      </w:r>
    </w:p>
    <w:bookmarkEnd w:id="3"/>
    <w:p w14:paraId="7CEC61FF" w14:textId="77777777" w:rsidR="0079192E" w:rsidRDefault="0079192E" w:rsidP="0079192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-215" w:right="391"/>
        <w:jc w:val="both"/>
        <w:rPr>
          <w:color w:val="000000"/>
        </w:rPr>
      </w:pPr>
    </w:p>
    <w:p w14:paraId="13786A67" w14:textId="77777777" w:rsidR="0079192E" w:rsidRDefault="0079192E" w:rsidP="0079192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-215" w:right="391"/>
        <w:jc w:val="both"/>
        <w:rPr>
          <w:color w:val="000000"/>
        </w:rPr>
      </w:pPr>
    </w:p>
    <w:p w14:paraId="0D96A127" w14:textId="77777777" w:rsidR="0079192E" w:rsidRDefault="0079192E" w:rsidP="0079192E">
      <w:pPr>
        <w:numPr>
          <w:ilvl w:val="0"/>
          <w:numId w:val="23"/>
        </w:numPr>
        <w:spacing w:after="0" w:line="240" w:lineRule="auto"/>
        <w:ind w:left="426" w:hanging="426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POSEBNI IZVJEŠTAJI U POLUGODIŠNJEM IZVJEŠTAJU O IZVRŠENJU PRORAČUNA</w:t>
      </w:r>
    </w:p>
    <w:p w14:paraId="66B0FD54" w14:textId="77777777" w:rsidR="0079192E" w:rsidRDefault="0079192E" w:rsidP="0079192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2"/>
        </w:rPr>
      </w:pPr>
      <w:r>
        <w:rPr>
          <w:rFonts w:cs="Times New Roman"/>
          <w:color w:val="000000"/>
          <w:sz w:val="22"/>
        </w:rPr>
        <w:tab/>
        <w:t>a sadrže:</w:t>
      </w:r>
    </w:p>
    <w:p w14:paraId="2EF36725" w14:textId="77777777" w:rsidR="0079192E" w:rsidRDefault="0079192E" w:rsidP="0079192E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before="12" w:after="0" w:line="240" w:lineRule="auto"/>
        <w:ind w:left="709" w:right="393" w:hanging="284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Izvještaj o korištenju proračunske zalihe</w:t>
      </w:r>
    </w:p>
    <w:p w14:paraId="4AC8B1EF" w14:textId="77777777" w:rsidR="0079192E" w:rsidRDefault="0079192E" w:rsidP="0079192E">
      <w:pPr>
        <w:pStyle w:val="ListParagraph"/>
        <w:widowControl w:val="0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left="709" w:right="393" w:hanging="284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Izvještaj o zaduživanju na domaćem i stranom tržištu novca i kapitala</w:t>
      </w:r>
    </w:p>
    <w:p w14:paraId="105F0035" w14:textId="77777777" w:rsidR="0079192E" w:rsidRDefault="0079192E" w:rsidP="0079192E">
      <w:pPr>
        <w:pStyle w:val="ListParagraph"/>
        <w:widowControl w:val="0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left="709" w:right="393" w:hanging="284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Pregled o danim jamstvima i plaćanjima po protestiranim jamstvima</w:t>
      </w:r>
    </w:p>
    <w:p w14:paraId="2797B7B0" w14:textId="77777777" w:rsidR="0079192E" w:rsidRDefault="0079192E" w:rsidP="0079192E">
      <w:pPr>
        <w:widowControl w:val="0"/>
        <w:autoSpaceDE w:val="0"/>
        <w:autoSpaceDN w:val="0"/>
        <w:adjustRightInd w:val="0"/>
        <w:spacing w:before="12" w:after="0"/>
        <w:ind w:right="1"/>
        <w:jc w:val="both"/>
        <w:rPr>
          <w:color w:val="000000"/>
          <w:sz w:val="22"/>
        </w:rPr>
      </w:pPr>
    </w:p>
    <w:p w14:paraId="026EAAE4" w14:textId="77777777" w:rsidR="0079192E" w:rsidRDefault="0079192E" w:rsidP="0079192E">
      <w:pPr>
        <w:widowControl w:val="0"/>
        <w:tabs>
          <w:tab w:val="left" w:pos="426"/>
          <w:tab w:val="center" w:pos="5103"/>
        </w:tabs>
        <w:autoSpaceDE w:val="0"/>
        <w:autoSpaceDN w:val="0"/>
        <w:adjustRightInd w:val="0"/>
        <w:spacing w:before="173" w:after="0" w:line="240" w:lineRule="auto"/>
        <w:ind w:right="393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Članak 3.</w:t>
      </w:r>
    </w:p>
    <w:p w14:paraId="6A9E9909" w14:textId="145D8514" w:rsidR="0079192E" w:rsidRDefault="0079192E" w:rsidP="0079192E">
      <w:pPr>
        <w:widowControl w:val="0"/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right="1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Opći dio i Posebni dio Polugodišnjeg izvještaja o izvršenju Proračuna Općine </w:t>
      </w:r>
      <w:r w:rsidR="00BE55F5">
        <w:rPr>
          <w:color w:val="000000"/>
          <w:sz w:val="22"/>
        </w:rPr>
        <w:t xml:space="preserve">Generalski Stol </w:t>
      </w:r>
      <w:r>
        <w:rPr>
          <w:color w:val="000000"/>
          <w:sz w:val="22"/>
        </w:rPr>
        <w:t>za 202</w:t>
      </w:r>
      <w:r w:rsidR="00BE55F5">
        <w:rPr>
          <w:color w:val="000000"/>
          <w:sz w:val="22"/>
        </w:rPr>
        <w:t>6</w:t>
      </w:r>
      <w:r>
        <w:rPr>
          <w:color w:val="000000"/>
          <w:sz w:val="22"/>
        </w:rPr>
        <w:t xml:space="preserve">. godinu objavit će se u </w:t>
      </w:r>
      <w:r>
        <w:rPr>
          <w:rFonts w:eastAsia="Times New Roman" w:cs="Times New Roman"/>
          <w:sz w:val="22"/>
          <w:lang w:eastAsia="hr-HR"/>
        </w:rPr>
        <w:t xml:space="preserve">„Glasniku Općine </w:t>
      </w:r>
      <w:r w:rsidR="00BE55F5">
        <w:rPr>
          <w:rFonts w:eastAsia="Times New Roman" w:cs="Times New Roman"/>
          <w:sz w:val="22"/>
          <w:lang w:eastAsia="hr-HR"/>
        </w:rPr>
        <w:t>Generalski Stol</w:t>
      </w:r>
      <w:r>
        <w:rPr>
          <w:rFonts w:eastAsia="Times New Roman" w:cs="Times New Roman"/>
          <w:sz w:val="22"/>
          <w:lang w:eastAsia="hr-HR"/>
        </w:rPr>
        <w:t>“.</w:t>
      </w:r>
    </w:p>
    <w:p w14:paraId="6161CE8E" w14:textId="65AC9DD5" w:rsidR="0079192E" w:rsidRDefault="0079192E" w:rsidP="0079192E">
      <w:pPr>
        <w:spacing w:after="120" w:line="240" w:lineRule="auto"/>
        <w:jc w:val="both"/>
        <w:rPr>
          <w:rFonts w:eastAsia="Times New Roman" w:cs="Times New Roman"/>
          <w:sz w:val="22"/>
          <w:lang w:eastAsia="hr-HR"/>
        </w:rPr>
      </w:pPr>
      <w:r>
        <w:rPr>
          <w:rFonts w:eastAsia="Times New Roman" w:cs="Times New Roman"/>
          <w:sz w:val="22"/>
          <w:lang w:eastAsia="hr-HR"/>
        </w:rPr>
        <w:t xml:space="preserve">Polugodišnji izvještaj o izvršenju Proračuna Općine </w:t>
      </w:r>
      <w:r w:rsidR="00BE55F5">
        <w:rPr>
          <w:rFonts w:eastAsia="Times New Roman" w:cs="Times New Roman"/>
          <w:sz w:val="22"/>
          <w:lang w:eastAsia="hr-HR"/>
        </w:rPr>
        <w:t xml:space="preserve">Generalski Stol </w:t>
      </w:r>
      <w:r>
        <w:rPr>
          <w:rFonts w:eastAsia="Times New Roman" w:cs="Times New Roman"/>
          <w:sz w:val="22"/>
          <w:lang w:eastAsia="hr-HR"/>
        </w:rPr>
        <w:t>za 202</w:t>
      </w:r>
      <w:r w:rsidR="00BE55F5">
        <w:rPr>
          <w:rFonts w:eastAsia="Times New Roman" w:cs="Times New Roman"/>
          <w:sz w:val="22"/>
          <w:lang w:eastAsia="hr-HR"/>
        </w:rPr>
        <w:t>6</w:t>
      </w:r>
      <w:r>
        <w:rPr>
          <w:rFonts w:eastAsia="Times New Roman" w:cs="Times New Roman"/>
          <w:sz w:val="22"/>
          <w:lang w:eastAsia="hr-HR"/>
        </w:rPr>
        <w:t>. godinu u cijelosti objavit će se na mrežnim stranicama Općine</w:t>
      </w:r>
      <w:r w:rsidR="00BE55F5">
        <w:rPr>
          <w:rFonts w:eastAsia="Times New Roman" w:cs="Times New Roman"/>
          <w:sz w:val="22"/>
          <w:lang w:eastAsia="hr-HR"/>
        </w:rPr>
        <w:t xml:space="preserve">Generalski Stol </w:t>
      </w:r>
      <w:r>
        <w:rPr>
          <w:rFonts w:eastAsia="Times New Roman" w:cs="Times New Roman"/>
          <w:sz w:val="22"/>
          <w:lang w:eastAsia="hr-HR"/>
        </w:rPr>
        <w:t>.</w:t>
      </w:r>
    </w:p>
    <w:p w14:paraId="003DF7BB" w14:textId="77777777" w:rsidR="0079192E" w:rsidRDefault="0079192E" w:rsidP="0079192E">
      <w:pPr>
        <w:spacing w:after="0" w:line="240" w:lineRule="auto"/>
        <w:rPr>
          <w:rFonts w:eastAsia="Times New Roman" w:cs="Times New Roman"/>
          <w:sz w:val="22"/>
          <w:lang w:eastAsia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665"/>
      </w:tblGrid>
      <w:tr w:rsidR="0079192E" w14:paraId="3A436E55" w14:textId="77777777">
        <w:tc>
          <w:tcPr>
            <w:tcW w:w="4956" w:type="dxa"/>
          </w:tcPr>
          <w:p w14:paraId="645561C0" w14:textId="77777777" w:rsidR="0079192E" w:rsidRDefault="0079192E">
            <w:pPr>
              <w:rPr>
                <w:rFonts w:eastAsia="Times New Roman" w:cs="Times New Roman"/>
                <w:sz w:val="22"/>
                <w:lang w:eastAsia="hr-HR"/>
              </w:rPr>
            </w:pPr>
          </w:p>
        </w:tc>
        <w:tc>
          <w:tcPr>
            <w:tcW w:w="4957" w:type="dxa"/>
            <w:hideMark/>
          </w:tcPr>
          <w:p w14:paraId="3A93F205" w14:textId="77777777" w:rsidR="0079192E" w:rsidRDefault="0079192E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hr-HR"/>
              </w:rPr>
              <w:t>PREDSJEDNIK OPĆINSKOG VIJEĆA:</w:t>
            </w:r>
          </w:p>
          <w:p w14:paraId="58B887ED" w14:textId="00D4EBAD" w:rsidR="0079192E" w:rsidRDefault="00BE55F5">
            <w:pPr>
              <w:jc w:val="center"/>
              <w:rPr>
                <w:rFonts w:eastAsia="Times New Roman" w:cs="Times New Roman"/>
                <w:sz w:val="2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hr-HR"/>
              </w:rPr>
              <w:t>Damir Kolić</w:t>
            </w:r>
          </w:p>
        </w:tc>
      </w:tr>
      <w:tr w:rsidR="0079192E" w14:paraId="51BEFDFC" w14:textId="77777777">
        <w:tc>
          <w:tcPr>
            <w:tcW w:w="4956" w:type="dxa"/>
            <w:hideMark/>
          </w:tcPr>
          <w:p w14:paraId="2E2DE1FF" w14:textId="77777777" w:rsidR="00BE55F5" w:rsidRDefault="00BE55F5">
            <w:pPr>
              <w:rPr>
                <w:rFonts w:eastAsia="Times New Roman" w:cs="Times New Roman"/>
                <w:bCs/>
                <w:sz w:val="22"/>
                <w:lang w:eastAsia="hr-HR"/>
              </w:rPr>
            </w:pPr>
          </w:p>
          <w:p w14:paraId="0E9F307B" w14:textId="77777777" w:rsidR="00BE55F5" w:rsidRDefault="00BE55F5">
            <w:pPr>
              <w:rPr>
                <w:rFonts w:eastAsia="Times New Roman" w:cs="Times New Roman"/>
                <w:bCs/>
                <w:sz w:val="22"/>
                <w:lang w:eastAsia="hr-HR"/>
              </w:rPr>
            </w:pPr>
          </w:p>
          <w:p w14:paraId="689E20C0" w14:textId="77777777" w:rsidR="00BE55F5" w:rsidRDefault="00BE55F5">
            <w:pPr>
              <w:rPr>
                <w:rFonts w:eastAsia="Times New Roman" w:cs="Times New Roman"/>
                <w:bCs/>
                <w:sz w:val="22"/>
                <w:lang w:eastAsia="hr-HR"/>
              </w:rPr>
            </w:pPr>
          </w:p>
          <w:p w14:paraId="6BDF3047" w14:textId="77777777" w:rsidR="00BE55F5" w:rsidRDefault="00BE55F5">
            <w:pPr>
              <w:rPr>
                <w:rFonts w:eastAsia="Times New Roman" w:cs="Times New Roman"/>
                <w:bCs/>
                <w:sz w:val="22"/>
                <w:lang w:eastAsia="hr-HR"/>
              </w:rPr>
            </w:pPr>
          </w:p>
          <w:p w14:paraId="3DF2AC05" w14:textId="77777777" w:rsidR="00BE55F5" w:rsidRDefault="00BE55F5">
            <w:pPr>
              <w:rPr>
                <w:rFonts w:eastAsia="Times New Roman" w:cs="Times New Roman"/>
                <w:bCs/>
                <w:sz w:val="22"/>
                <w:lang w:eastAsia="hr-HR"/>
              </w:rPr>
            </w:pPr>
          </w:p>
          <w:p w14:paraId="167F469E" w14:textId="77777777" w:rsidR="00BE55F5" w:rsidRDefault="00BE55F5">
            <w:pPr>
              <w:rPr>
                <w:rFonts w:eastAsia="Times New Roman" w:cs="Times New Roman"/>
                <w:bCs/>
                <w:sz w:val="22"/>
                <w:lang w:eastAsia="hr-HR"/>
              </w:rPr>
            </w:pPr>
          </w:p>
          <w:p w14:paraId="47EC878C" w14:textId="21BE2432" w:rsidR="0079192E" w:rsidRDefault="0079192E">
            <w:pPr>
              <w:rPr>
                <w:rFonts w:eastAsia="Times New Roman" w:cs="Times New Roman"/>
                <w:bCs/>
                <w:sz w:val="22"/>
                <w:lang w:eastAsia="hr-HR"/>
              </w:rPr>
            </w:pPr>
            <w:r>
              <w:rPr>
                <w:rFonts w:eastAsia="Times New Roman" w:cs="Times New Roman"/>
                <w:bCs/>
                <w:sz w:val="22"/>
                <w:lang w:eastAsia="hr-HR"/>
              </w:rPr>
              <w:t>DOSTAVITI:</w:t>
            </w:r>
          </w:p>
          <w:p w14:paraId="5818E970" w14:textId="77777777" w:rsidR="0079192E" w:rsidRDefault="0079192E" w:rsidP="0079192E">
            <w:pPr>
              <w:numPr>
                <w:ilvl w:val="0"/>
                <w:numId w:val="20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r>
              <w:rPr>
                <w:rFonts w:eastAsia="Times New Roman" w:cs="Times New Roman"/>
                <w:bCs/>
                <w:sz w:val="22"/>
                <w:lang w:val="en-US" w:eastAsia="hr-HR"/>
              </w:rPr>
              <w:t>Općinski načelnik, ovdje,</w:t>
            </w:r>
          </w:p>
          <w:p w14:paraId="4EC056E3" w14:textId="77777777" w:rsidR="0079192E" w:rsidRDefault="0079192E" w:rsidP="0079192E">
            <w:pPr>
              <w:numPr>
                <w:ilvl w:val="0"/>
                <w:numId w:val="20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r>
              <w:rPr>
                <w:rFonts w:eastAsia="Times New Roman" w:cs="Times New Roman"/>
                <w:bCs/>
                <w:sz w:val="22"/>
                <w:lang w:eastAsia="hr-HR"/>
              </w:rPr>
              <w:t>Pročelnica Jedinstvenog upravnog odjela, ovdje,</w:t>
            </w:r>
          </w:p>
          <w:p w14:paraId="43D21D34" w14:textId="77777777" w:rsidR="0079192E" w:rsidRDefault="0079192E" w:rsidP="0079192E">
            <w:pPr>
              <w:numPr>
                <w:ilvl w:val="0"/>
                <w:numId w:val="20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r>
              <w:rPr>
                <w:rFonts w:eastAsia="Times New Roman" w:cs="Times New Roman"/>
                <w:bCs/>
                <w:sz w:val="22"/>
                <w:lang w:val="en-US" w:eastAsia="hr-HR"/>
              </w:rPr>
              <w:t>Referent za financije i proračun, ovdje,</w:t>
            </w:r>
          </w:p>
          <w:p w14:paraId="6EB72C74" w14:textId="77777777" w:rsidR="0079192E" w:rsidRDefault="0079192E" w:rsidP="0079192E">
            <w:pPr>
              <w:numPr>
                <w:ilvl w:val="0"/>
                <w:numId w:val="20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r>
              <w:rPr>
                <w:rFonts w:eastAsia="Times New Roman" w:cs="Times New Roman"/>
                <w:bCs/>
                <w:sz w:val="22"/>
                <w:lang w:val="en-US" w:eastAsia="hr-HR"/>
              </w:rPr>
              <w:t>Dokumentacija, ovdje,</w:t>
            </w:r>
          </w:p>
          <w:p w14:paraId="043152CF" w14:textId="77777777" w:rsidR="0079192E" w:rsidRDefault="0079192E" w:rsidP="0079192E">
            <w:pPr>
              <w:numPr>
                <w:ilvl w:val="0"/>
                <w:numId w:val="20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r>
              <w:rPr>
                <w:rFonts w:eastAsia="Times New Roman" w:cs="Times New Roman"/>
                <w:bCs/>
                <w:sz w:val="22"/>
                <w:lang w:val="en-US" w:eastAsia="hr-HR"/>
              </w:rPr>
              <w:t>Za objavu, ovdje,</w:t>
            </w:r>
          </w:p>
          <w:p w14:paraId="73427BA1" w14:textId="77777777" w:rsidR="0079192E" w:rsidRDefault="0079192E" w:rsidP="0079192E">
            <w:pPr>
              <w:numPr>
                <w:ilvl w:val="0"/>
                <w:numId w:val="20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r>
              <w:rPr>
                <w:rFonts w:eastAsia="Times New Roman" w:cs="Times New Roman"/>
                <w:bCs/>
                <w:sz w:val="22"/>
                <w:lang w:val="en-US" w:eastAsia="hr-HR"/>
              </w:rPr>
              <w:t>PISMOHRANA.-</w:t>
            </w:r>
          </w:p>
        </w:tc>
        <w:tc>
          <w:tcPr>
            <w:tcW w:w="4957" w:type="dxa"/>
          </w:tcPr>
          <w:p w14:paraId="588DC4AD" w14:textId="77777777" w:rsidR="0079192E" w:rsidRDefault="0079192E">
            <w:pPr>
              <w:jc w:val="center"/>
              <w:rPr>
                <w:rFonts w:eastAsia="Times New Roman" w:cs="Times New Roman"/>
                <w:sz w:val="22"/>
                <w:lang w:eastAsia="hr-HR"/>
              </w:rPr>
            </w:pPr>
          </w:p>
        </w:tc>
      </w:tr>
    </w:tbl>
    <w:p w14:paraId="27FFB575" w14:textId="17E11AA7" w:rsidR="00FD5DA8" w:rsidRDefault="00FD5DA8" w:rsidP="00CC639A">
      <w:pPr>
        <w:rPr>
          <w:rFonts w:cs="Times New Roman"/>
          <w:sz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6"/>
        <w:gridCol w:w="4640"/>
      </w:tblGrid>
      <w:tr w:rsidR="00891D4E" w14:paraId="1275874F" w14:textId="77777777" w:rsidTr="00891D4E">
        <w:trPr>
          <w:trHeight w:val="560"/>
        </w:trPr>
        <w:tc>
          <w:tcPr>
            <w:tcW w:w="4646" w:type="dxa"/>
            <w:hideMark/>
          </w:tcPr>
          <w:p w14:paraId="5E496A55" w14:textId="0362047F" w:rsidR="00891D4E" w:rsidRDefault="00891D4E" w:rsidP="00BE55F5">
            <w:pPr>
              <w:tabs>
                <w:tab w:val="left" w:pos="851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spacing w:after="0" w:line="240" w:lineRule="auto"/>
              <w:rPr>
                <w:rFonts w:eastAsia="Times New Roman" w:cs="Times New Roman"/>
                <w:bCs/>
                <w:sz w:val="22"/>
                <w:lang w:eastAsia="hr-HR"/>
              </w:rPr>
            </w:pPr>
          </w:p>
        </w:tc>
        <w:tc>
          <w:tcPr>
            <w:tcW w:w="4640" w:type="dxa"/>
          </w:tcPr>
          <w:p w14:paraId="41812502" w14:textId="77777777" w:rsidR="00891D4E" w:rsidRDefault="00891D4E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lang w:val="en-AU" w:eastAsia="hr-HR"/>
              </w:rPr>
            </w:pPr>
          </w:p>
        </w:tc>
      </w:tr>
    </w:tbl>
    <w:p w14:paraId="31C847A5" w14:textId="77777777" w:rsidR="00777E51" w:rsidRPr="00FD5DA8" w:rsidRDefault="00777E51" w:rsidP="00FD5DA8">
      <w:pPr>
        <w:rPr>
          <w:rFonts w:cs="Times New Roman"/>
          <w:sz w:val="22"/>
        </w:rPr>
        <w:sectPr w:rsidR="00777E51" w:rsidRPr="00FD5DA8" w:rsidSect="004B02B0">
          <w:pgSz w:w="16838" w:h="11906" w:orient="landscape"/>
          <w:pgMar w:top="1134" w:right="6915" w:bottom="849" w:left="709" w:header="567" w:footer="283" w:gutter="0"/>
          <w:cols w:space="708"/>
          <w:docGrid w:linePitch="360"/>
        </w:sectPr>
      </w:pPr>
    </w:p>
    <w:p w14:paraId="1A81866B" w14:textId="27831F01" w:rsidR="00A40CDC" w:rsidRPr="00FD59AE" w:rsidRDefault="00A40CDC" w:rsidP="00FD59AE">
      <w:pPr>
        <w:tabs>
          <w:tab w:val="left" w:pos="851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spacing w:after="0" w:line="240" w:lineRule="auto"/>
        <w:rPr>
          <w:rFonts w:eastAsia="Times New Roman" w:cs="Times New Roman"/>
          <w:bCs/>
          <w:sz w:val="22"/>
          <w:lang w:eastAsia="hr-HR"/>
        </w:rPr>
        <w:sectPr w:rsidR="00A40CDC" w:rsidRPr="00FD59AE" w:rsidSect="004B02B0">
          <w:pgSz w:w="16838" w:h="11906" w:orient="landscape"/>
          <w:pgMar w:top="1134" w:right="6915" w:bottom="849" w:left="709" w:header="567" w:footer="283" w:gutter="0"/>
          <w:cols w:space="708"/>
          <w:docGrid w:linePitch="360"/>
        </w:sectPr>
      </w:pPr>
    </w:p>
    <w:p w14:paraId="3178BC61" w14:textId="77777777" w:rsidR="00C07004" w:rsidRPr="00C07004" w:rsidRDefault="00C07004" w:rsidP="00A40CDC">
      <w:pPr>
        <w:widowControl w:val="0"/>
        <w:autoSpaceDE w:val="0"/>
        <w:autoSpaceDN w:val="0"/>
        <w:adjustRightInd w:val="0"/>
        <w:spacing w:before="61" w:after="0" w:line="240" w:lineRule="auto"/>
        <w:rPr>
          <w:rFonts w:eastAsia="Times New Roman" w:cs="Times New Roman"/>
          <w:b/>
          <w:sz w:val="22"/>
          <w:lang w:eastAsia="hr-HR"/>
        </w:rPr>
      </w:pPr>
    </w:p>
    <w:sectPr w:rsidR="00C07004" w:rsidRPr="00C07004" w:rsidSect="00A40CDC">
      <w:pgSz w:w="11906" w:h="16838"/>
      <w:pgMar w:top="6915" w:right="849" w:bottom="709" w:left="1134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DBF922" w14:textId="77777777" w:rsidR="00222F1B" w:rsidRPr="00340C89" w:rsidRDefault="00222F1B">
      <w:pPr>
        <w:spacing w:after="0" w:line="240" w:lineRule="auto"/>
      </w:pPr>
      <w:r w:rsidRPr="00340C89">
        <w:separator/>
      </w:r>
    </w:p>
  </w:endnote>
  <w:endnote w:type="continuationSeparator" w:id="0">
    <w:p w14:paraId="01144DE6" w14:textId="77777777" w:rsidR="00222F1B" w:rsidRPr="00340C89" w:rsidRDefault="00222F1B">
      <w:pPr>
        <w:spacing w:after="0" w:line="240" w:lineRule="auto"/>
      </w:pPr>
      <w:r w:rsidRPr="00340C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446730"/>
      <w:docPartObj>
        <w:docPartGallery w:val="Page Numbers (Bottom of Page)"/>
        <w:docPartUnique/>
      </w:docPartObj>
    </w:sdtPr>
    <w:sdtEndPr/>
    <w:sdtContent>
      <w:p w14:paraId="799146C4" w14:textId="77777777" w:rsidR="007407D8" w:rsidRPr="00340C89" w:rsidRDefault="007407D8">
        <w:pPr>
          <w:pStyle w:val="Footer"/>
          <w:jc w:val="right"/>
        </w:pPr>
        <w:r w:rsidRPr="00340C89">
          <w:fldChar w:fldCharType="begin"/>
        </w:r>
        <w:r w:rsidRPr="00340C89">
          <w:instrText>PAGE   \* MERGEFORMAT</w:instrText>
        </w:r>
        <w:r w:rsidRPr="00340C89">
          <w:fldChar w:fldCharType="separate"/>
        </w:r>
        <w:r w:rsidR="00FC6B5A">
          <w:rPr>
            <w:noProof/>
          </w:rPr>
          <w:t>17</w:t>
        </w:r>
        <w:r w:rsidRPr="00340C89">
          <w:fldChar w:fldCharType="end"/>
        </w:r>
      </w:p>
    </w:sdtContent>
  </w:sdt>
  <w:p w14:paraId="5554D366" w14:textId="77777777" w:rsidR="007407D8" w:rsidRPr="00340C89" w:rsidRDefault="007407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E90AC" w14:textId="77777777" w:rsidR="00222F1B" w:rsidRPr="00340C89" w:rsidRDefault="00222F1B">
      <w:pPr>
        <w:spacing w:after="0" w:line="240" w:lineRule="auto"/>
      </w:pPr>
      <w:r w:rsidRPr="00340C89">
        <w:separator/>
      </w:r>
    </w:p>
  </w:footnote>
  <w:footnote w:type="continuationSeparator" w:id="0">
    <w:p w14:paraId="33A050B8" w14:textId="77777777" w:rsidR="00222F1B" w:rsidRPr="00340C89" w:rsidRDefault="00222F1B">
      <w:pPr>
        <w:spacing w:after="0" w:line="240" w:lineRule="auto"/>
      </w:pPr>
      <w:r w:rsidRPr="00340C89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F7B2A"/>
    <w:multiLevelType w:val="hybridMultilevel"/>
    <w:tmpl w:val="5434B77E"/>
    <w:lvl w:ilvl="0" w:tplc="041A0015">
      <w:start w:val="1"/>
      <w:numFmt w:val="upperLetter"/>
      <w:lvlText w:val="%1."/>
      <w:lvlJc w:val="left"/>
      <w:pPr>
        <w:ind w:left="432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7F317C7"/>
    <w:multiLevelType w:val="hybridMultilevel"/>
    <w:tmpl w:val="E6C6CC54"/>
    <w:lvl w:ilvl="0" w:tplc="DF94C3F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A1668"/>
    <w:multiLevelType w:val="hybridMultilevel"/>
    <w:tmpl w:val="19A07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FF6E0B"/>
    <w:multiLevelType w:val="multilevel"/>
    <w:tmpl w:val="03D42C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6D47681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73A4175"/>
    <w:multiLevelType w:val="hybridMultilevel"/>
    <w:tmpl w:val="E610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961823"/>
    <w:multiLevelType w:val="hybridMultilevel"/>
    <w:tmpl w:val="BE5E904E"/>
    <w:lvl w:ilvl="0" w:tplc="B322B808">
      <w:start w:val="3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81B07EF"/>
    <w:multiLevelType w:val="hybridMultilevel"/>
    <w:tmpl w:val="1778AD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AC384C"/>
    <w:multiLevelType w:val="hybridMultilevel"/>
    <w:tmpl w:val="05B402B6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E7532FC"/>
    <w:multiLevelType w:val="hybridMultilevel"/>
    <w:tmpl w:val="1314498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EA50AA"/>
    <w:multiLevelType w:val="hybridMultilevel"/>
    <w:tmpl w:val="81E6E2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BD45D9"/>
    <w:multiLevelType w:val="hybridMultilevel"/>
    <w:tmpl w:val="A11C5D2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A034DE"/>
    <w:multiLevelType w:val="hybridMultilevel"/>
    <w:tmpl w:val="12C0B5A4"/>
    <w:lvl w:ilvl="0" w:tplc="3D5A23D0">
      <w:start w:val="1"/>
      <w:numFmt w:val="decimal"/>
      <w:lvlText w:val="%1."/>
      <w:lvlJc w:val="left"/>
      <w:pPr>
        <w:ind w:left="578" w:hanging="360"/>
      </w:pPr>
    </w:lvl>
    <w:lvl w:ilvl="1" w:tplc="041A0019">
      <w:start w:val="1"/>
      <w:numFmt w:val="lowerLetter"/>
      <w:lvlText w:val="%2."/>
      <w:lvlJc w:val="left"/>
      <w:pPr>
        <w:ind w:left="1298" w:hanging="360"/>
      </w:pPr>
    </w:lvl>
    <w:lvl w:ilvl="2" w:tplc="041A001B">
      <w:start w:val="1"/>
      <w:numFmt w:val="lowerRoman"/>
      <w:lvlText w:val="%3."/>
      <w:lvlJc w:val="right"/>
      <w:pPr>
        <w:ind w:left="2018" w:hanging="180"/>
      </w:pPr>
    </w:lvl>
    <w:lvl w:ilvl="3" w:tplc="041A000F">
      <w:start w:val="1"/>
      <w:numFmt w:val="decimal"/>
      <w:lvlText w:val="%4."/>
      <w:lvlJc w:val="left"/>
      <w:pPr>
        <w:ind w:left="2738" w:hanging="360"/>
      </w:pPr>
    </w:lvl>
    <w:lvl w:ilvl="4" w:tplc="041A0019">
      <w:start w:val="1"/>
      <w:numFmt w:val="lowerLetter"/>
      <w:lvlText w:val="%5."/>
      <w:lvlJc w:val="left"/>
      <w:pPr>
        <w:ind w:left="3458" w:hanging="360"/>
      </w:pPr>
    </w:lvl>
    <w:lvl w:ilvl="5" w:tplc="041A001B">
      <w:start w:val="1"/>
      <w:numFmt w:val="lowerRoman"/>
      <w:lvlText w:val="%6."/>
      <w:lvlJc w:val="right"/>
      <w:pPr>
        <w:ind w:left="4178" w:hanging="180"/>
      </w:pPr>
    </w:lvl>
    <w:lvl w:ilvl="6" w:tplc="041A000F">
      <w:start w:val="1"/>
      <w:numFmt w:val="decimal"/>
      <w:lvlText w:val="%7."/>
      <w:lvlJc w:val="left"/>
      <w:pPr>
        <w:ind w:left="4898" w:hanging="360"/>
      </w:pPr>
    </w:lvl>
    <w:lvl w:ilvl="7" w:tplc="041A0019">
      <w:start w:val="1"/>
      <w:numFmt w:val="lowerLetter"/>
      <w:lvlText w:val="%8."/>
      <w:lvlJc w:val="left"/>
      <w:pPr>
        <w:ind w:left="5618" w:hanging="360"/>
      </w:pPr>
    </w:lvl>
    <w:lvl w:ilvl="8" w:tplc="041A001B">
      <w:start w:val="1"/>
      <w:numFmt w:val="lowerRoman"/>
      <w:lvlText w:val="%9."/>
      <w:lvlJc w:val="right"/>
      <w:pPr>
        <w:ind w:left="6338" w:hanging="180"/>
      </w:pPr>
    </w:lvl>
  </w:abstractNum>
  <w:abstractNum w:abstractNumId="13">
    <w:nsid w:val="28A745EF"/>
    <w:multiLevelType w:val="multilevel"/>
    <w:tmpl w:val="D7BA8D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B5F1F33"/>
    <w:multiLevelType w:val="hybridMultilevel"/>
    <w:tmpl w:val="1F204EAC"/>
    <w:lvl w:ilvl="0" w:tplc="041A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00769C"/>
    <w:multiLevelType w:val="hybridMultilevel"/>
    <w:tmpl w:val="3226378C"/>
    <w:lvl w:ilvl="0" w:tplc="4ED6CF48">
      <w:start w:val="1"/>
      <w:numFmt w:val="upperRoman"/>
      <w:lvlText w:val="%1."/>
      <w:lvlJc w:val="left"/>
      <w:pPr>
        <w:ind w:left="15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873" w:hanging="360"/>
      </w:pPr>
    </w:lvl>
    <w:lvl w:ilvl="2" w:tplc="041A001B" w:tentative="1">
      <w:start w:val="1"/>
      <w:numFmt w:val="lowerRoman"/>
      <w:lvlText w:val="%3."/>
      <w:lvlJc w:val="right"/>
      <w:pPr>
        <w:ind w:left="1593" w:hanging="180"/>
      </w:pPr>
    </w:lvl>
    <w:lvl w:ilvl="3" w:tplc="041A000F" w:tentative="1">
      <w:start w:val="1"/>
      <w:numFmt w:val="decimal"/>
      <w:lvlText w:val="%4."/>
      <w:lvlJc w:val="left"/>
      <w:pPr>
        <w:ind w:left="2313" w:hanging="360"/>
      </w:pPr>
    </w:lvl>
    <w:lvl w:ilvl="4" w:tplc="041A0019" w:tentative="1">
      <w:start w:val="1"/>
      <w:numFmt w:val="lowerLetter"/>
      <w:lvlText w:val="%5."/>
      <w:lvlJc w:val="left"/>
      <w:pPr>
        <w:ind w:left="3033" w:hanging="360"/>
      </w:pPr>
    </w:lvl>
    <w:lvl w:ilvl="5" w:tplc="041A001B" w:tentative="1">
      <w:start w:val="1"/>
      <w:numFmt w:val="lowerRoman"/>
      <w:lvlText w:val="%6."/>
      <w:lvlJc w:val="right"/>
      <w:pPr>
        <w:ind w:left="3753" w:hanging="180"/>
      </w:pPr>
    </w:lvl>
    <w:lvl w:ilvl="6" w:tplc="041A000F" w:tentative="1">
      <w:start w:val="1"/>
      <w:numFmt w:val="decimal"/>
      <w:lvlText w:val="%7."/>
      <w:lvlJc w:val="left"/>
      <w:pPr>
        <w:ind w:left="4473" w:hanging="360"/>
      </w:pPr>
    </w:lvl>
    <w:lvl w:ilvl="7" w:tplc="041A0019" w:tentative="1">
      <w:start w:val="1"/>
      <w:numFmt w:val="lowerLetter"/>
      <w:lvlText w:val="%8."/>
      <w:lvlJc w:val="left"/>
      <w:pPr>
        <w:ind w:left="5193" w:hanging="360"/>
      </w:pPr>
    </w:lvl>
    <w:lvl w:ilvl="8" w:tplc="041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6">
    <w:nsid w:val="42F575BD"/>
    <w:multiLevelType w:val="hybridMultilevel"/>
    <w:tmpl w:val="1F204E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9C208C"/>
    <w:multiLevelType w:val="hybridMultilevel"/>
    <w:tmpl w:val="EEC6B18A"/>
    <w:lvl w:ilvl="0" w:tplc="F5F0C1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F7507A"/>
    <w:multiLevelType w:val="hybridMultilevel"/>
    <w:tmpl w:val="5DF4E5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760D0A"/>
    <w:multiLevelType w:val="hybridMultilevel"/>
    <w:tmpl w:val="5B58B840"/>
    <w:lvl w:ilvl="0" w:tplc="DEBA1FBA">
      <w:start w:val="3"/>
      <w:numFmt w:val="upperLetter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174C26"/>
    <w:multiLevelType w:val="hybridMultilevel"/>
    <w:tmpl w:val="FCEEE572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B556525"/>
    <w:multiLevelType w:val="hybridMultilevel"/>
    <w:tmpl w:val="17CEBCFE"/>
    <w:lvl w:ilvl="0" w:tplc="6DFA8F04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380220"/>
    <w:multiLevelType w:val="hybridMultilevel"/>
    <w:tmpl w:val="2DBA92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21"/>
  </w:num>
  <w:num w:numId="5">
    <w:abstractNumId w:val="13"/>
  </w:num>
  <w:num w:numId="6">
    <w:abstractNumId w:val="22"/>
  </w:num>
  <w:num w:numId="7">
    <w:abstractNumId w:val="17"/>
  </w:num>
  <w:num w:numId="8">
    <w:abstractNumId w:val="18"/>
  </w:num>
  <w:num w:numId="9">
    <w:abstractNumId w:val="7"/>
  </w:num>
  <w:num w:numId="10">
    <w:abstractNumId w:val="9"/>
  </w:num>
  <w:num w:numId="11">
    <w:abstractNumId w:val="20"/>
  </w:num>
  <w:num w:numId="12">
    <w:abstractNumId w:val="8"/>
  </w:num>
  <w:num w:numId="13">
    <w:abstractNumId w:val="1"/>
  </w:num>
  <w:num w:numId="14">
    <w:abstractNumId w:val="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4EB"/>
    <w:rsid w:val="00001AA0"/>
    <w:rsid w:val="00002866"/>
    <w:rsid w:val="00002B90"/>
    <w:rsid w:val="00006A7D"/>
    <w:rsid w:val="00007EFB"/>
    <w:rsid w:val="00015044"/>
    <w:rsid w:val="0002251C"/>
    <w:rsid w:val="00035B4D"/>
    <w:rsid w:val="00037F5D"/>
    <w:rsid w:val="0004419D"/>
    <w:rsid w:val="000450D6"/>
    <w:rsid w:val="00045ABF"/>
    <w:rsid w:val="00057C6C"/>
    <w:rsid w:val="00071225"/>
    <w:rsid w:val="000762CE"/>
    <w:rsid w:val="00085791"/>
    <w:rsid w:val="00090C61"/>
    <w:rsid w:val="000936B7"/>
    <w:rsid w:val="000950A4"/>
    <w:rsid w:val="00095553"/>
    <w:rsid w:val="0009679D"/>
    <w:rsid w:val="000A2079"/>
    <w:rsid w:val="000A254A"/>
    <w:rsid w:val="000A73F2"/>
    <w:rsid w:val="000A7AD4"/>
    <w:rsid w:val="000B0ACF"/>
    <w:rsid w:val="000B1EF8"/>
    <w:rsid w:val="000B35D3"/>
    <w:rsid w:val="000B53F9"/>
    <w:rsid w:val="000B71D0"/>
    <w:rsid w:val="000C5E85"/>
    <w:rsid w:val="000D0BD0"/>
    <w:rsid w:val="000D4FAB"/>
    <w:rsid w:val="000F19D3"/>
    <w:rsid w:val="00105A70"/>
    <w:rsid w:val="00106180"/>
    <w:rsid w:val="00110AA8"/>
    <w:rsid w:val="001112F3"/>
    <w:rsid w:val="00114016"/>
    <w:rsid w:val="00114CF4"/>
    <w:rsid w:val="001158C3"/>
    <w:rsid w:val="00117FE7"/>
    <w:rsid w:val="00124B18"/>
    <w:rsid w:val="0013361F"/>
    <w:rsid w:val="0014569F"/>
    <w:rsid w:val="00147B24"/>
    <w:rsid w:val="00161CD7"/>
    <w:rsid w:val="0016533E"/>
    <w:rsid w:val="00166978"/>
    <w:rsid w:val="0017065C"/>
    <w:rsid w:val="0017375B"/>
    <w:rsid w:val="001755D9"/>
    <w:rsid w:val="00180B56"/>
    <w:rsid w:val="001868E6"/>
    <w:rsid w:val="00190E5B"/>
    <w:rsid w:val="0019589D"/>
    <w:rsid w:val="0019592F"/>
    <w:rsid w:val="00195DEF"/>
    <w:rsid w:val="001960E0"/>
    <w:rsid w:val="00197837"/>
    <w:rsid w:val="001B1EF3"/>
    <w:rsid w:val="001C3160"/>
    <w:rsid w:val="001C5794"/>
    <w:rsid w:val="001C72B2"/>
    <w:rsid w:val="001E6EEF"/>
    <w:rsid w:val="001F1606"/>
    <w:rsid w:val="0020386A"/>
    <w:rsid w:val="002041CC"/>
    <w:rsid w:val="00206B02"/>
    <w:rsid w:val="00212E51"/>
    <w:rsid w:val="00221289"/>
    <w:rsid w:val="00222F1B"/>
    <w:rsid w:val="002254E4"/>
    <w:rsid w:val="00234FCA"/>
    <w:rsid w:val="00250189"/>
    <w:rsid w:val="0025247C"/>
    <w:rsid w:val="0025630B"/>
    <w:rsid w:val="002576D7"/>
    <w:rsid w:val="00260A87"/>
    <w:rsid w:val="00277780"/>
    <w:rsid w:val="00284F0B"/>
    <w:rsid w:val="002A16A7"/>
    <w:rsid w:val="002A3148"/>
    <w:rsid w:val="002A31E7"/>
    <w:rsid w:val="002B1514"/>
    <w:rsid w:val="002C6BD2"/>
    <w:rsid w:val="002C6E3E"/>
    <w:rsid w:val="002D0F22"/>
    <w:rsid w:val="002D460B"/>
    <w:rsid w:val="002D7C10"/>
    <w:rsid w:val="002E1577"/>
    <w:rsid w:val="002E3F12"/>
    <w:rsid w:val="002F16A9"/>
    <w:rsid w:val="00301654"/>
    <w:rsid w:val="00307251"/>
    <w:rsid w:val="00313912"/>
    <w:rsid w:val="00315B28"/>
    <w:rsid w:val="00317410"/>
    <w:rsid w:val="00324C87"/>
    <w:rsid w:val="00340C89"/>
    <w:rsid w:val="00340E69"/>
    <w:rsid w:val="00341FCF"/>
    <w:rsid w:val="0034638C"/>
    <w:rsid w:val="00354516"/>
    <w:rsid w:val="003612CA"/>
    <w:rsid w:val="0036331A"/>
    <w:rsid w:val="00367332"/>
    <w:rsid w:val="00371851"/>
    <w:rsid w:val="00372F08"/>
    <w:rsid w:val="00385B28"/>
    <w:rsid w:val="003A33EE"/>
    <w:rsid w:val="003A50EB"/>
    <w:rsid w:val="003B05B9"/>
    <w:rsid w:val="003B2907"/>
    <w:rsid w:val="003B7602"/>
    <w:rsid w:val="003B7A6D"/>
    <w:rsid w:val="003C13E9"/>
    <w:rsid w:val="003C2765"/>
    <w:rsid w:val="003C2A85"/>
    <w:rsid w:val="003D13E9"/>
    <w:rsid w:val="003D311F"/>
    <w:rsid w:val="003E145F"/>
    <w:rsid w:val="003E4504"/>
    <w:rsid w:val="003E610E"/>
    <w:rsid w:val="003F4F92"/>
    <w:rsid w:val="00402277"/>
    <w:rsid w:val="00413B70"/>
    <w:rsid w:val="00431506"/>
    <w:rsid w:val="00433E56"/>
    <w:rsid w:val="004347F1"/>
    <w:rsid w:val="004456B4"/>
    <w:rsid w:val="00446881"/>
    <w:rsid w:val="004478D5"/>
    <w:rsid w:val="00447B83"/>
    <w:rsid w:val="004519C8"/>
    <w:rsid w:val="00461630"/>
    <w:rsid w:val="00463E89"/>
    <w:rsid w:val="00475138"/>
    <w:rsid w:val="00483093"/>
    <w:rsid w:val="004967E6"/>
    <w:rsid w:val="004A5155"/>
    <w:rsid w:val="004A6056"/>
    <w:rsid w:val="004A73FE"/>
    <w:rsid w:val="004B02B0"/>
    <w:rsid w:val="004B167A"/>
    <w:rsid w:val="004C305F"/>
    <w:rsid w:val="004C4FC5"/>
    <w:rsid w:val="004C7979"/>
    <w:rsid w:val="004D70AD"/>
    <w:rsid w:val="004E7A56"/>
    <w:rsid w:val="004F54DB"/>
    <w:rsid w:val="005034AD"/>
    <w:rsid w:val="005200FF"/>
    <w:rsid w:val="00521735"/>
    <w:rsid w:val="0052272B"/>
    <w:rsid w:val="00543C8E"/>
    <w:rsid w:val="005503BD"/>
    <w:rsid w:val="0055243D"/>
    <w:rsid w:val="005530E1"/>
    <w:rsid w:val="0056037E"/>
    <w:rsid w:val="00563A49"/>
    <w:rsid w:val="00577AC8"/>
    <w:rsid w:val="00580E4B"/>
    <w:rsid w:val="00581315"/>
    <w:rsid w:val="00584C07"/>
    <w:rsid w:val="00586EA0"/>
    <w:rsid w:val="00590A89"/>
    <w:rsid w:val="00591C3C"/>
    <w:rsid w:val="0059294B"/>
    <w:rsid w:val="005968AA"/>
    <w:rsid w:val="005B0D87"/>
    <w:rsid w:val="005B2BC9"/>
    <w:rsid w:val="005B3EBC"/>
    <w:rsid w:val="005C16CA"/>
    <w:rsid w:val="005C307F"/>
    <w:rsid w:val="005C4F42"/>
    <w:rsid w:val="005C7E36"/>
    <w:rsid w:val="005D0C97"/>
    <w:rsid w:val="005D433E"/>
    <w:rsid w:val="005D4C93"/>
    <w:rsid w:val="005D699B"/>
    <w:rsid w:val="005D76AE"/>
    <w:rsid w:val="005F204A"/>
    <w:rsid w:val="005F67B5"/>
    <w:rsid w:val="005F6D81"/>
    <w:rsid w:val="00612291"/>
    <w:rsid w:val="006133F3"/>
    <w:rsid w:val="00617E68"/>
    <w:rsid w:val="00621BA3"/>
    <w:rsid w:val="00621E98"/>
    <w:rsid w:val="00632E88"/>
    <w:rsid w:val="00635572"/>
    <w:rsid w:val="00640185"/>
    <w:rsid w:val="00644538"/>
    <w:rsid w:val="00646ADF"/>
    <w:rsid w:val="006506F5"/>
    <w:rsid w:val="00651138"/>
    <w:rsid w:val="0065242A"/>
    <w:rsid w:val="00653572"/>
    <w:rsid w:val="00667764"/>
    <w:rsid w:val="00683F6E"/>
    <w:rsid w:val="006872A2"/>
    <w:rsid w:val="0069165B"/>
    <w:rsid w:val="00693D3D"/>
    <w:rsid w:val="00694B00"/>
    <w:rsid w:val="006951E7"/>
    <w:rsid w:val="0069551C"/>
    <w:rsid w:val="00696A23"/>
    <w:rsid w:val="006A543C"/>
    <w:rsid w:val="006C183D"/>
    <w:rsid w:val="006C4602"/>
    <w:rsid w:val="006D2029"/>
    <w:rsid w:val="006D5DBA"/>
    <w:rsid w:val="006D6B97"/>
    <w:rsid w:val="006D7A23"/>
    <w:rsid w:val="006E3D13"/>
    <w:rsid w:val="006E3F4C"/>
    <w:rsid w:val="00700A7A"/>
    <w:rsid w:val="007042FF"/>
    <w:rsid w:val="0070782A"/>
    <w:rsid w:val="00717EA6"/>
    <w:rsid w:val="0072118E"/>
    <w:rsid w:val="007226D6"/>
    <w:rsid w:val="007228ED"/>
    <w:rsid w:val="00722B28"/>
    <w:rsid w:val="00724EBD"/>
    <w:rsid w:val="007266F9"/>
    <w:rsid w:val="00732901"/>
    <w:rsid w:val="007407D8"/>
    <w:rsid w:val="007513A2"/>
    <w:rsid w:val="0075278C"/>
    <w:rsid w:val="00760629"/>
    <w:rsid w:val="00773430"/>
    <w:rsid w:val="00777E51"/>
    <w:rsid w:val="00786A5D"/>
    <w:rsid w:val="0079192E"/>
    <w:rsid w:val="007944B2"/>
    <w:rsid w:val="00795E10"/>
    <w:rsid w:val="007A27F5"/>
    <w:rsid w:val="007A5ABC"/>
    <w:rsid w:val="007A63A7"/>
    <w:rsid w:val="007A74C8"/>
    <w:rsid w:val="007B1EF9"/>
    <w:rsid w:val="007C1B10"/>
    <w:rsid w:val="007C3F12"/>
    <w:rsid w:val="007C5F7B"/>
    <w:rsid w:val="007D2292"/>
    <w:rsid w:val="007D25F2"/>
    <w:rsid w:val="007D3327"/>
    <w:rsid w:val="007D3BA0"/>
    <w:rsid w:val="007F2225"/>
    <w:rsid w:val="007F4900"/>
    <w:rsid w:val="00807F74"/>
    <w:rsid w:val="00812EA9"/>
    <w:rsid w:val="00814D1A"/>
    <w:rsid w:val="008161C3"/>
    <w:rsid w:val="00816296"/>
    <w:rsid w:val="008219AC"/>
    <w:rsid w:val="00832A5B"/>
    <w:rsid w:val="0083382C"/>
    <w:rsid w:val="00835DE9"/>
    <w:rsid w:val="0084031D"/>
    <w:rsid w:val="00841758"/>
    <w:rsid w:val="0084573A"/>
    <w:rsid w:val="00862E68"/>
    <w:rsid w:val="00863691"/>
    <w:rsid w:val="0086483C"/>
    <w:rsid w:val="00880520"/>
    <w:rsid w:val="00885B91"/>
    <w:rsid w:val="00891D4E"/>
    <w:rsid w:val="008976D1"/>
    <w:rsid w:val="008A0CC2"/>
    <w:rsid w:val="008A30DC"/>
    <w:rsid w:val="008A550F"/>
    <w:rsid w:val="008A5AF1"/>
    <w:rsid w:val="008A6A1B"/>
    <w:rsid w:val="008B24EB"/>
    <w:rsid w:val="008C344A"/>
    <w:rsid w:val="008C5760"/>
    <w:rsid w:val="008D164A"/>
    <w:rsid w:val="008E132E"/>
    <w:rsid w:val="008E5CD3"/>
    <w:rsid w:val="008E6FA2"/>
    <w:rsid w:val="008F1252"/>
    <w:rsid w:val="0090445F"/>
    <w:rsid w:val="00904C2B"/>
    <w:rsid w:val="00905441"/>
    <w:rsid w:val="009068FD"/>
    <w:rsid w:val="009113F3"/>
    <w:rsid w:val="009178D8"/>
    <w:rsid w:val="009221D4"/>
    <w:rsid w:val="00925262"/>
    <w:rsid w:val="009347B8"/>
    <w:rsid w:val="009364EF"/>
    <w:rsid w:val="00937903"/>
    <w:rsid w:val="00941332"/>
    <w:rsid w:val="00944D2D"/>
    <w:rsid w:val="00945B98"/>
    <w:rsid w:val="009511C2"/>
    <w:rsid w:val="00955C96"/>
    <w:rsid w:val="00965471"/>
    <w:rsid w:val="009852B8"/>
    <w:rsid w:val="00987B24"/>
    <w:rsid w:val="009904EE"/>
    <w:rsid w:val="00996B91"/>
    <w:rsid w:val="009D0F76"/>
    <w:rsid w:val="009D6CAF"/>
    <w:rsid w:val="009D7553"/>
    <w:rsid w:val="009E18BD"/>
    <w:rsid w:val="009E5CCA"/>
    <w:rsid w:val="009F4218"/>
    <w:rsid w:val="009F73B3"/>
    <w:rsid w:val="00A03ACC"/>
    <w:rsid w:val="00A160B8"/>
    <w:rsid w:val="00A275C7"/>
    <w:rsid w:val="00A27780"/>
    <w:rsid w:val="00A31856"/>
    <w:rsid w:val="00A34572"/>
    <w:rsid w:val="00A34BE8"/>
    <w:rsid w:val="00A37746"/>
    <w:rsid w:val="00A40CDC"/>
    <w:rsid w:val="00A468D8"/>
    <w:rsid w:val="00A47453"/>
    <w:rsid w:val="00A47A26"/>
    <w:rsid w:val="00A541F5"/>
    <w:rsid w:val="00A560A9"/>
    <w:rsid w:val="00A7285F"/>
    <w:rsid w:val="00A728B6"/>
    <w:rsid w:val="00A72F02"/>
    <w:rsid w:val="00A835E2"/>
    <w:rsid w:val="00A85325"/>
    <w:rsid w:val="00A93D2C"/>
    <w:rsid w:val="00AA578B"/>
    <w:rsid w:val="00AA5981"/>
    <w:rsid w:val="00AC5A60"/>
    <w:rsid w:val="00AD2F64"/>
    <w:rsid w:val="00AD4997"/>
    <w:rsid w:val="00AE1973"/>
    <w:rsid w:val="00AE3625"/>
    <w:rsid w:val="00AE443C"/>
    <w:rsid w:val="00AF150E"/>
    <w:rsid w:val="00AF617E"/>
    <w:rsid w:val="00AF6E53"/>
    <w:rsid w:val="00B00245"/>
    <w:rsid w:val="00B01F4B"/>
    <w:rsid w:val="00B12DDA"/>
    <w:rsid w:val="00B149E4"/>
    <w:rsid w:val="00B21C00"/>
    <w:rsid w:val="00B44D21"/>
    <w:rsid w:val="00B509B6"/>
    <w:rsid w:val="00B521A5"/>
    <w:rsid w:val="00B53A87"/>
    <w:rsid w:val="00B63309"/>
    <w:rsid w:val="00B6339D"/>
    <w:rsid w:val="00B6441F"/>
    <w:rsid w:val="00B665FD"/>
    <w:rsid w:val="00B67C51"/>
    <w:rsid w:val="00B71F69"/>
    <w:rsid w:val="00B73330"/>
    <w:rsid w:val="00B74A48"/>
    <w:rsid w:val="00B80708"/>
    <w:rsid w:val="00B818A9"/>
    <w:rsid w:val="00B91862"/>
    <w:rsid w:val="00B95B26"/>
    <w:rsid w:val="00B964B4"/>
    <w:rsid w:val="00B9742C"/>
    <w:rsid w:val="00BA110F"/>
    <w:rsid w:val="00BA205E"/>
    <w:rsid w:val="00BA4EB3"/>
    <w:rsid w:val="00BB3F95"/>
    <w:rsid w:val="00BB467D"/>
    <w:rsid w:val="00BC255F"/>
    <w:rsid w:val="00BC3E08"/>
    <w:rsid w:val="00BC711F"/>
    <w:rsid w:val="00BC7AB9"/>
    <w:rsid w:val="00BD0349"/>
    <w:rsid w:val="00BE12FA"/>
    <w:rsid w:val="00BE134F"/>
    <w:rsid w:val="00BE55F5"/>
    <w:rsid w:val="00BF3C20"/>
    <w:rsid w:val="00BF5615"/>
    <w:rsid w:val="00BF7D58"/>
    <w:rsid w:val="00C00D8F"/>
    <w:rsid w:val="00C03F6D"/>
    <w:rsid w:val="00C04C69"/>
    <w:rsid w:val="00C07004"/>
    <w:rsid w:val="00C11420"/>
    <w:rsid w:val="00C11EBB"/>
    <w:rsid w:val="00C26026"/>
    <w:rsid w:val="00C26105"/>
    <w:rsid w:val="00C30518"/>
    <w:rsid w:val="00C351EC"/>
    <w:rsid w:val="00C407C1"/>
    <w:rsid w:val="00C5194B"/>
    <w:rsid w:val="00C52EA3"/>
    <w:rsid w:val="00C62B8C"/>
    <w:rsid w:val="00C6302D"/>
    <w:rsid w:val="00C920E4"/>
    <w:rsid w:val="00C94835"/>
    <w:rsid w:val="00C953B0"/>
    <w:rsid w:val="00C96ACE"/>
    <w:rsid w:val="00C96BC4"/>
    <w:rsid w:val="00CB1562"/>
    <w:rsid w:val="00CB6785"/>
    <w:rsid w:val="00CC3601"/>
    <w:rsid w:val="00CC639A"/>
    <w:rsid w:val="00CD0B7A"/>
    <w:rsid w:val="00CD3C5E"/>
    <w:rsid w:val="00CD5398"/>
    <w:rsid w:val="00CD72F4"/>
    <w:rsid w:val="00CE26A1"/>
    <w:rsid w:val="00D06054"/>
    <w:rsid w:val="00D06370"/>
    <w:rsid w:val="00D10151"/>
    <w:rsid w:val="00D31033"/>
    <w:rsid w:val="00D348B6"/>
    <w:rsid w:val="00D44E42"/>
    <w:rsid w:val="00D543C6"/>
    <w:rsid w:val="00D56848"/>
    <w:rsid w:val="00D577D9"/>
    <w:rsid w:val="00D608EA"/>
    <w:rsid w:val="00D7463C"/>
    <w:rsid w:val="00D84823"/>
    <w:rsid w:val="00D8500F"/>
    <w:rsid w:val="00D85257"/>
    <w:rsid w:val="00D86782"/>
    <w:rsid w:val="00D878AB"/>
    <w:rsid w:val="00D91753"/>
    <w:rsid w:val="00DA5CEC"/>
    <w:rsid w:val="00DA6F30"/>
    <w:rsid w:val="00DC2910"/>
    <w:rsid w:val="00DD309B"/>
    <w:rsid w:val="00DE42A1"/>
    <w:rsid w:val="00DE5F31"/>
    <w:rsid w:val="00DE7755"/>
    <w:rsid w:val="00DF668B"/>
    <w:rsid w:val="00E12305"/>
    <w:rsid w:val="00E143C0"/>
    <w:rsid w:val="00E2287A"/>
    <w:rsid w:val="00E23CB1"/>
    <w:rsid w:val="00E3067F"/>
    <w:rsid w:val="00E32E0E"/>
    <w:rsid w:val="00E37801"/>
    <w:rsid w:val="00E41BEE"/>
    <w:rsid w:val="00E474C4"/>
    <w:rsid w:val="00E50B41"/>
    <w:rsid w:val="00E56903"/>
    <w:rsid w:val="00E60A86"/>
    <w:rsid w:val="00E8222C"/>
    <w:rsid w:val="00E95E8F"/>
    <w:rsid w:val="00EA016A"/>
    <w:rsid w:val="00EB390F"/>
    <w:rsid w:val="00EC211C"/>
    <w:rsid w:val="00EC3BE5"/>
    <w:rsid w:val="00EC6C53"/>
    <w:rsid w:val="00EC6F99"/>
    <w:rsid w:val="00ED66B7"/>
    <w:rsid w:val="00ED7A14"/>
    <w:rsid w:val="00EE6443"/>
    <w:rsid w:val="00EE6B8A"/>
    <w:rsid w:val="00EF1532"/>
    <w:rsid w:val="00EF406F"/>
    <w:rsid w:val="00F0550B"/>
    <w:rsid w:val="00F05CC8"/>
    <w:rsid w:val="00F07032"/>
    <w:rsid w:val="00F0795E"/>
    <w:rsid w:val="00F14547"/>
    <w:rsid w:val="00F16CFD"/>
    <w:rsid w:val="00F21FA9"/>
    <w:rsid w:val="00F22ACC"/>
    <w:rsid w:val="00F2307B"/>
    <w:rsid w:val="00F42EC0"/>
    <w:rsid w:val="00F43E42"/>
    <w:rsid w:val="00F46BD7"/>
    <w:rsid w:val="00F53926"/>
    <w:rsid w:val="00F56392"/>
    <w:rsid w:val="00F623DD"/>
    <w:rsid w:val="00F71D1B"/>
    <w:rsid w:val="00F821C7"/>
    <w:rsid w:val="00F82FE4"/>
    <w:rsid w:val="00F95A00"/>
    <w:rsid w:val="00FA2F4D"/>
    <w:rsid w:val="00FA3EF0"/>
    <w:rsid w:val="00FA47DD"/>
    <w:rsid w:val="00FA5B02"/>
    <w:rsid w:val="00FB4198"/>
    <w:rsid w:val="00FB51B8"/>
    <w:rsid w:val="00FC13F0"/>
    <w:rsid w:val="00FC1B74"/>
    <w:rsid w:val="00FC207D"/>
    <w:rsid w:val="00FC593F"/>
    <w:rsid w:val="00FC6B5A"/>
    <w:rsid w:val="00FD4461"/>
    <w:rsid w:val="00FD59AE"/>
    <w:rsid w:val="00FD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3AE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41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AD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AD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AD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AD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AD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AD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AD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AD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AD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4C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04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4C69"/>
    <w:pPr>
      <w:spacing w:after="160" w:line="259" w:lineRule="auto"/>
      <w:ind w:left="720"/>
      <w:contextualSpacing/>
    </w:pPr>
    <w:rPr>
      <w:rFonts w:ascii="Calibri" w:eastAsia="Times New Roman" w:hAnsi="Calibri" w:cs="Times New Roman"/>
      <w:kern w:val="2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C0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C69"/>
  </w:style>
  <w:style w:type="paragraph" w:styleId="BalloonText">
    <w:name w:val="Balloon Text"/>
    <w:basedOn w:val="Normal"/>
    <w:link w:val="BalloonTextChar"/>
    <w:uiPriority w:val="99"/>
    <w:semiHidden/>
    <w:unhideWhenUsed/>
    <w:rsid w:val="00C04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C6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7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AC8"/>
  </w:style>
  <w:style w:type="character" w:styleId="CommentReference">
    <w:name w:val="annotation reference"/>
    <w:basedOn w:val="DefaultParagraphFont"/>
    <w:uiPriority w:val="99"/>
    <w:semiHidden/>
    <w:unhideWhenUsed/>
    <w:rsid w:val="00906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68F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68F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68FD"/>
    <w:rPr>
      <w:rFonts w:ascii="Times New Roman" w:hAnsi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9068FD"/>
    <w:pPr>
      <w:spacing w:after="0" w:line="240" w:lineRule="auto"/>
    </w:pPr>
    <w:rPr>
      <w:rFonts w:eastAsia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9068FD"/>
    <w:rPr>
      <w:rFonts w:ascii="Times New Roman" w:eastAsia="Times New Roman" w:hAnsi="Times New Roman" w:cs="Times New Roman"/>
      <w:sz w:val="24"/>
      <w:szCs w:val="20"/>
    </w:rPr>
  </w:style>
  <w:style w:type="paragraph" w:customStyle="1" w:styleId="box474667">
    <w:name w:val="box_474667"/>
    <w:basedOn w:val="Normal"/>
    <w:rsid w:val="00A275C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4A73F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364E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64EF"/>
    <w:rPr>
      <w:color w:val="954F72"/>
      <w:u w:val="single"/>
    </w:rPr>
  </w:style>
  <w:style w:type="paragraph" w:customStyle="1" w:styleId="msonormal0">
    <w:name w:val="msonormal"/>
    <w:basedOn w:val="Normal"/>
    <w:rsid w:val="009364E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66">
    <w:name w:val="xl66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67">
    <w:name w:val="xl67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68">
    <w:name w:val="xl68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69">
    <w:name w:val="xl69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70">
    <w:name w:val="xl70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71">
    <w:name w:val="xl71"/>
    <w:basedOn w:val="Normal"/>
    <w:rsid w:val="009364EF"/>
    <w:pP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2">
    <w:name w:val="xl72"/>
    <w:basedOn w:val="Normal"/>
    <w:rsid w:val="009364EF"/>
    <w:pP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3">
    <w:name w:val="xl73"/>
    <w:basedOn w:val="Normal"/>
    <w:rsid w:val="009364EF"/>
    <w:pPr>
      <w:shd w:val="clear" w:color="000000" w:fill="C0C0C0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4">
    <w:name w:val="xl74"/>
    <w:basedOn w:val="Normal"/>
    <w:rsid w:val="009364EF"/>
    <w:pPr>
      <w:shd w:val="clear" w:color="000000" w:fill="C0C0C0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5">
    <w:name w:val="xl75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6">
    <w:name w:val="xl76"/>
    <w:basedOn w:val="Normal"/>
    <w:rsid w:val="009364EF"/>
    <w:pPr>
      <w:shd w:val="clear" w:color="000000" w:fill="A6A6A6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7">
    <w:name w:val="xl77"/>
    <w:basedOn w:val="Normal"/>
    <w:rsid w:val="009364EF"/>
    <w:pPr>
      <w:shd w:val="clear" w:color="000000" w:fill="A6A6A6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8">
    <w:name w:val="xl78"/>
    <w:basedOn w:val="Normal"/>
    <w:rsid w:val="009364EF"/>
    <w:pPr>
      <w:shd w:val="clear" w:color="000000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9">
    <w:name w:val="xl79"/>
    <w:basedOn w:val="Normal"/>
    <w:rsid w:val="009364EF"/>
    <w:pPr>
      <w:shd w:val="clear" w:color="000000" w:fill="A6A6A6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0">
    <w:name w:val="xl80"/>
    <w:basedOn w:val="Normal"/>
    <w:rsid w:val="009364EF"/>
    <w:pPr>
      <w:shd w:val="clear" w:color="000000" w:fill="A6A6A6"/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81">
    <w:name w:val="xl81"/>
    <w:basedOn w:val="Normal"/>
    <w:rsid w:val="009364EF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2">
    <w:name w:val="xl82"/>
    <w:basedOn w:val="Normal"/>
    <w:rsid w:val="009364EF"/>
    <w:pPr>
      <w:shd w:val="clear" w:color="000000" w:fill="F2F2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3">
    <w:name w:val="xl83"/>
    <w:basedOn w:val="Normal"/>
    <w:rsid w:val="009364EF"/>
    <w:pPr>
      <w:shd w:val="clear" w:color="000000" w:fill="F2F2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4">
    <w:name w:val="xl84"/>
    <w:basedOn w:val="Normal"/>
    <w:rsid w:val="009364EF"/>
    <w:pPr>
      <w:shd w:val="clear" w:color="000000" w:fill="D9E1F2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5">
    <w:name w:val="xl85"/>
    <w:basedOn w:val="Normal"/>
    <w:rsid w:val="009364EF"/>
    <w:pP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6">
    <w:name w:val="xl86"/>
    <w:basedOn w:val="Normal"/>
    <w:rsid w:val="009364EF"/>
    <w:pP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7">
    <w:name w:val="xl87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paragraph" w:customStyle="1" w:styleId="xl88">
    <w:name w:val="xl88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paragraph" w:customStyle="1" w:styleId="xl89">
    <w:name w:val="xl89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0A7AD4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AD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AD4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AD4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AD4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AD4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AD4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AD4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AD4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0A7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AD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AD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AD4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0A7AD4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AD4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AD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AD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365F9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AD4"/>
    <w:rPr>
      <w:i/>
      <w:iCs/>
      <w:color w:val="365F91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0A7AD4"/>
    <w:rPr>
      <w:b/>
      <w:bCs/>
      <w:smallCaps/>
      <w:color w:val="365F9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41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AD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AD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AD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AD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AD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AD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AD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AD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AD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4C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04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4C69"/>
    <w:pPr>
      <w:spacing w:after="160" w:line="259" w:lineRule="auto"/>
      <w:ind w:left="720"/>
      <w:contextualSpacing/>
    </w:pPr>
    <w:rPr>
      <w:rFonts w:ascii="Calibri" w:eastAsia="Times New Roman" w:hAnsi="Calibri" w:cs="Times New Roman"/>
      <w:kern w:val="2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C0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C69"/>
  </w:style>
  <w:style w:type="paragraph" w:styleId="BalloonText">
    <w:name w:val="Balloon Text"/>
    <w:basedOn w:val="Normal"/>
    <w:link w:val="BalloonTextChar"/>
    <w:uiPriority w:val="99"/>
    <w:semiHidden/>
    <w:unhideWhenUsed/>
    <w:rsid w:val="00C04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C6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7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AC8"/>
  </w:style>
  <w:style w:type="character" w:styleId="CommentReference">
    <w:name w:val="annotation reference"/>
    <w:basedOn w:val="DefaultParagraphFont"/>
    <w:uiPriority w:val="99"/>
    <w:semiHidden/>
    <w:unhideWhenUsed/>
    <w:rsid w:val="00906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68F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68F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68FD"/>
    <w:rPr>
      <w:rFonts w:ascii="Times New Roman" w:hAnsi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9068FD"/>
    <w:pPr>
      <w:spacing w:after="0" w:line="240" w:lineRule="auto"/>
    </w:pPr>
    <w:rPr>
      <w:rFonts w:eastAsia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9068FD"/>
    <w:rPr>
      <w:rFonts w:ascii="Times New Roman" w:eastAsia="Times New Roman" w:hAnsi="Times New Roman" w:cs="Times New Roman"/>
      <w:sz w:val="24"/>
      <w:szCs w:val="20"/>
    </w:rPr>
  </w:style>
  <w:style w:type="paragraph" w:customStyle="1" w:styleId="box474667">
    <w:name w:val="box_474667"/>
    <w:basedOn w:val="Normal"/>
    <w:rsid w:val="00A275C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4A73F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364E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64EF"/>
    <w:rPr>
      <w:color w:val="954F72"/>
      <w:u w:val="single"/>
    </w:rPr>
  </w:style>
  <w:style w:type="paragraph" w:customStyle="1" w:styleId="msonormal0">
    <w:name w:val="msonormal"/>
    <w:basedOn w:val="Normal"/>
    <w:rsid w:val="009364E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66">
    <w:name w:val="xl66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67">
    <w:name w:val="xl67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68">
    <w:name w:val="xl68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69">
    <w:name w:val="xl69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70">
    <w:name w:val="xl70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71">
    <w:name w:val="xl71"/>
    <w:basedOn w:val="Normal"/>
    <w:rsid w:val="009364EF"/>
    <w:pP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2">
    <w:name w:val="xl72"/>
    <w:basedOn w:val="Normal"/>
    <w:rsid w:val="009364EF"/>
    <w:pP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3">
    <w:name w:val="xl73"/>
    <w:basedOn w:val="Normal"/>
    <w:rsid w:val="009364EF"/>
    <w:pPr>
      <w:shd w:val="clear" w:color="000000" w:fill="C0C0C0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4">
    <w:name w:val="xl74"/>
    <w:basedOn w:val="Normal"/>
    <w:rsid w:val="009364EF"/>
    <w:pPr>
      <w:shd w:val="clear" w:color="000000" w:fill="C0C0C0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5">
    <w:name w:val="xl75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6">
    <w:name w:val="xl76"/>
    <w:basedOn w:val="Normal"/>
    <w:rsid w:val="009364EF"/>
    <w:pPr>
      <w:shd w:val="clear" w:color="000000" w:fill="A6A6A6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7">
    <w:name w:val="xl77"/>
    <w:basedOn w:val="Normal"/>
    <w:rsid w:val="009364EF"/>
    <w:pPr>
      <w:shd w:val="clear" w:color="000000" w:fill="A6A6A6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8">
    <w:name w:val="xl78"/>
    <w:basedOn w:val="Normal"/>
    <w:rsid w:val="009364EF"/>
    <w:pPr>
      <w:shd w:val="clear" w:color="000000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9">
    <w:name w:val="xl79"/>
    <w:basedOn w:val="Normal"/>
    <w:rsid w:val="009364EF"/>
    <w:pPr>
      <w:shd w:val="clear" w:color="000000" w:fill="A6A6A6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0">
    <w:name w:val="xl80"/>
    <w:basedOn w:val="Normal"/>
    <w:rsid w:val="009364EF"/>
    <w:pPr>
      <w:shd w:val="clear" w:color="000000" w:fill="A6A6A6"/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81">
    <w:name w:val="xl81"/>
    <w:basedOn w:val="Normal"/>
    <w:rsid w:val="009364EF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2">
    <w:name w:val="xl82"/>
    <w:basedOn w:val="Normal"/>
    <w:rsid w:val="009364EF"/>
    <w:pPr>
      <w:shd w:val="clear" w:color="000000" w:fill="F2F2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3">
    <w:name w:val="xl83"/>
    <w:basedOn w:val="Normal"/>
    <w:rsid w:val="009364EF"/>
    <w:pPr>
      <w:shd w:val="clear" w:color="000000" w:fill="F2F2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4">
    <w:name w:val="xl84"/>
    <w:basedOn w:val="Normal"/>
    <w:rsid w:val="009364EF"/>
    <w:pPr>
      <w:shd w:val="clear" w:color="000000" w:fill="D9E1F2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5">
    <w:name w:val="xl85"/>
    <w:basedOn w:val="Normal"/>
    <w:rsid w:val="009364EF"/>
    <w:pP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6">
    <w:name w:val="xl86"/>
    <w:basedOn w:val="Normal"/>
    <w:rsid w:val="009364EF"/>
    <w:pP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7">
    <w:name w:val="xl87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paragraph" w:customStyle="1" w:styleId="xl88">
    <w:name w:val="xl88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paragraph" w:customStyle="1" w:styleId="xl89">
    <w:name w:val="xl89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0A7AD4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AD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AD4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AD4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AD4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AD4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AD4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AD4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AD4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0A7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AD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AD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AD4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0A7AD4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AD4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AD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AD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365F9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AD4"/>
    <w:rPr>
      <w:i/>
      <w:iCs/>
      <w:color w:val="365F91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0A7AD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B7705-F5F0-467C-8C13-EA735D246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21</Pages>
  <Words>5691</Words>
  <Characters>32444</Characters>
  <Application>Microsoft Office Word</Application>
  <DocSecurity>0</DocSecurity>
  <Lines>270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Ana</cp:lastModifiedBy>
  <cp:revision>34</cp:revision>
  <cp:lastPrinted>2026-09-21T15:31:00Z</cp:lastPrinted>
  <dcterms:created xsi:type="dcterms:W3CDTF">2026-05-16T17:25:00Z</dcterms:created>
  <dcterms:modified xsi:type="dcterms:W3CDTF">2026-10-01T07:05:00Z</dcterms:modified>
</cp:coreProperties>
</file>